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F0846" w14:textId="286D38AD" w:rsidR="009E2D65" w:rsidRPr="0051554F" w:rsidRDefault="001B00AC" w:rsidP="009E2D65">
      <w:pPr>
        <w:rPr>
          <w:rFonts w:ascii="Calibri" w:eastAsia="Times New Roman" w:hAnsi="Calibri" w:cs="Calibri"/>
          <w:sz w:val="38"/>
          <w:szCs w:val="38"/>
          <w:u w:val="single"/>
        </w:rPr>
      </w:pPr>
      <w:r w:rsidRPr="0051554F">
        <w:rPr>
          <w:sz w:val="38"/>
          <w:szCs w:val="38"/>
        </w:rPr>
        <w:t xml:space="preserve">Muir woods escapade </w:t>
      </w:r>
      <w:r w:rsidR="009E2D65" w:rsidRPr="0051554F">
        <w:rPr>
          <w:sz w:val="38"/>
          <w:szCs w:val="38"/>
        </w:rPr>
        <w:t xml:space="preserve">  </w:t>
      </w:r>
      <w:hyperlink r:id="rId5" w:history="1">
        <w:r w:rsidR="009E2D65" w:rsidRPr="0051554F">
          <w:rPr>
            <w:rFonts w:ascii="Calibri" w:eastAsia="Times New Roman" w:hAnsi="Calibri" w:cs="Calibri"/>
            <w:sz w:val="38"/>
            <w:szCs w:val="38"/>
            <w:u w:val="single"/>
          </w:rPr>
          <w:t>https://www.goldenhorizontravel.net/muirwoods/tour-marincounty</w:t>
        </w:r>
      </w:hyperlink>
    </w:p>
    <w:p w14:paraId="4604E199" w14:textId="1D905027" w:rsidR="001B00AC" w:rsidRDefault="001B00AC">
      <w:proofErr w:type="spellStart"/>
      <w:r>
        <w:t>Counterpage</w:t>
      </w:r>
      <w:proofErr w:type="spellEnd"/>
      <w:r>
        <w:t xml:space="preserve"> is </w:t>
      </w:r>
      <w:r w:rsidR="00D40916">
        <w:t xml:space="preserve"> </w:t>
      </w:r>
      <w:hyperlink r:id="rId6" w:history="1">
        <w:r w:rsidR="00D40916">
          <w:rPr>
            <w:rStyle w:val="Hyperlink"/>
          </w:rPr>
          <w:t>https://www.goldenhorizontravel.net/muirwoods/tour-marincounty</w:t>
        </w:r>
      </w:hyperlink>
    </w:p>
    <w:p w14:paraId="6379AF8F" w14:textId="4E50E68D" w:rsidR="001B00AC" w:rsidRDefault="001B00AC"/>
    <w:p w14:paraId="10A994C1" w14:textId="54BC684F" w:rsidR="001B00AC" w:rsidRDefault="001B00AC"/>
    <w:p w14:paraId="578367A7" w14:textId="77777777" w:rsidR="001B00AC" w:rsidRPr="001B00AC" w:rsidRDefault="001B00AC" w:rsidP="001B00AC">
      <w:pPr>
        <w:shd w:val="clear" w:color="auto" w:fill="F8F5E0"/>
        <w:spacing w:after="150" w:line="240" w:lineRule="auto"/>
        <w:jc w:val="center"/>
        <w:textAlignment w:val="baseline"/>
        <w:outlineLvl w:val="0"/>
        <w:rPr>
          <w:rFonts w:ascii="Georgia" w:eastAsia="Times New Roman" w:hAnsi="Georgia" w:cs="Times New Roman"/>
          <w:b/>
          <w:bCs/>
          <w:color w:val="AC720A"/>
          <w:kern w:val="36"/>
          <w:sz w:val="32"/>
          <w:szCs w:val="32"/>
        </w:rPr>
      </w:pPr>
      <w:proofErr w:type="spellStart"/>
      <w:r w:rsidRPr="001B00AC">
        <w:rPr>
          <w:rFonts w:ascii="MS Mincho" w:eastAsia="MS Mincho" w:hAnsi="MS Mincho" w:cs="MS Mincho"/>
          <w:b/>
          <w:bCs/>
          <w:color w:val="AC720A"/>
          <w:kern w:val="36"/>
          <w:sz w:val="32"/>
          <w:szCs w:val="32"/>
        </w:rPr>
        <w:t>穆</w:t>
      </w:r>
      <w:r w:rsidRPr="001B00AC">
        <w:rPr>
          <w:rFonts w:ascii="SimSun" w:eastAsia="SimSun" w:hAnsi="SimSun" w:cs="SimSun"/>
          <w:b/>
          <w:bCs/>
          <w:color w:val="AC720A"/>
          <w:kern w:val="36"/>
          <w:sz w:val="32"/>
          <w:szCs w:val="32"/>
        </w:rPr>
        <w:t>尔红木森林双重历险之旅</w:t>
      </w:r>
      <w:proofErr w:type="spellEnd"/>
      <w:r w:rsidRPr="001B00AC">
        <w:rPr>
          <w:rFonts w:ascii="Georgia" w:eastAsia="Times New Roman" w:hAnsi="Georgia" w:cs="Times New Roman"/>
          <w:b/>
          <w:bCs/>
          <w:color w:val="AC720A"/>
          <w:kern w:val="36"/>
          <w:sz w:val="32"/>
          <w:szCs w:val="32"/>
        </w:rPr>
        <w:br/>
      </w:r>
      <w:r w:rsidRPr="001B00AC">
        <w:rPr>
          <w:rFonts w:ascii="MS Mincho" w:eastAsia="MS Mincho" w:hAnsi="MS Mincho" w:cs="MS Mincho" w:hint="eastAsia"/>
          <w:b/>
          <w:bCs/>
          <w:color w:val="AC720A"/>
          <w:kern w:val="36"/>
          <w:sz w:val="32"/>
          <w:szCs w:val="32"/>
        </w:rPr>
        <w:t>（</w:t>
      </w:r>
      <w:proofErr w:type="spellStart"/>
      <w:r w:rsidRPr="001B00AC">
        <w:rPr>
          <w:rFonts w:ascii="MS Mincho" w:eastAsia="MS Mincho" w:hAnsi="MS Mincho" w:cs="MS Mincho" w:hint="eastAsia"/>
          <w:b/>
          <w:bCs/>
          <w:color w:val="AC720A"/>
          <w:kern w:val="36"/>
          <w:sz w:val="32"/>
          <w:szCs w:val="32"/>
        </w:rPr>
        <w:t>包括史丁生海</w:t>
      </w:r>
      <w:r w:rsidRPr="001B00AC">
        <w:rPr>
          <w:rFonts w:ascii="SimSun" w:eastAsia="SimSun" w:hAnsi="SimSun" w:cs="SimSun" w:hint="eastAsia"/>
          <w:b/>
          <w:bCs/>
          <w:color w:val="AC720A"/>
          <w:kern w:val="36"/>
          <w:sz w:val="32"/>
          <w:szCs w:val="32"/>
        </w:rPr>
        <w:t>滩、博利纳斯及塔玛佩斯山州立公园</w:t>
      </w:r>
      <w:proofErr w:type="spellEnd"/>
      <w:r w:rsidRPr="001B00AC">
        <w:rPr>
          <w:rFonts w:ascii="MS Mincho" w:eastAsia="MS Mincho" w:hAnsi="MS Mincho" w:cs="MS Mincho"/>
          <w:b/>
          <w:bCs/>
          <w:color w:val="AC720A"/>
          <w:kern w:val="36"/>
          <w:sz w:val="32"/>
          <w:szCs w:val="32"/>
        </w:rPr>
        <w:t>）</w:t>
      </w:r>
    </w:p>
    <w:p w14:paraId="5AFA8161" w14:textId="672C5C97" w:rsidR="001B00AC" w:rsidRDefault="001B00AC"/>
    <w:p w14:paraId="2BE8EE6A" w14:textId="01241720" w:rsidR="001B00AC" w:rsidRDefault="001B00AC"/>
    <w:p w14:paraId="02B91B74" w14:textId="4A7B3236" w:rsidR="000E0BB0" w:rsidRDefault="009E2D65" w:rsidP="00A636A6">
      <w:pPr>
        <w:rPr>
          <w:rFonts w:ascii="Roboto" w:hAnsi="Roboto"/>
          <w:color w:val="FC4E00"/>
          <w:sz w:val="56"/>
          <w:szCs w:val="56"/>
        </w:rPr>
      </w:pPr>
      <w:r>
        <w:t>Overview=</w:t>
      </w:r>
      <w:r w:rsidR="00A636A6">
        <w:t xml:space="preserve">                                              </w:t>
      </w:r>
      <w:bookmarkStart w:id="0" w:name="_GoBack"/>
      <w:bookmarkEnd w:id="0"/>
      <w:proofErr w:type="spellStart"/>
      <w:r w:rsidR="000E0BB0">
        <w:rPr>
          <w:rFonts w:ascii="MS Mincho" w:eastAsia="MS Mincho" w:hAnsi="MS Mincho" w:cs="MS Mincho" w:hint="eastAsia"/>
          <w:color w:val="FC4E00"/>
          <w:sz w:val="56"/>
          <w:szCs w:val="56"/>
        </w:rPr>
        <w:t>旅程概</w:t>
      </w:r>
      <w:r w:rsidR="000E0BB0">
        <w:rPr>
          <w:rFonts w:ascii="MS Gothic" w:eastAsia="MS Gothic" w:hAnsi="MS Gothic" w:cs="MS Gothic" w:hint="eastAsia"/>
          <w:color w:val="FC4E00"/>
          <w:sz w:val="56"/>
          <w:szCs w:val="56"/>
        </w:rPr>
        <w:t>述</w:t>
      </w:r>
      <w:proofErr w:type="spellEnd"/>
    </w:p>
    <w:p w14:paraId="06D72247" w14:textId="77777777" w:rsidR="000E0BB0" w:rsidRDefault="000E0BB0"/>
    <w:p w14:paraId="3925B35F" w14:textId="765F11F5" w:rsidR="001B00AC" w:rsidRDefault="001B00AC"/>
    <w:p w14:paraId="0FFECAF3" w14:textId="77777777" w:rsidR="001B00AC" w:rsidRDefault="001B00AC" w:rsidP="001B00AC">
      <w:pPr>
        <w:pStyle w:val="Heading2"/>
        <w:shd w:val="clear" w:color="auto" w:fill="F8F5E0"/>
        <w:spacing w:before="0" w:after="150" w:line="390" w:lineRule="atLeast"/>
        <w:jc w:val="center"/>
        <w:textAlignment w:val="baseline"/>
        <w:rPr>
          <w:rFonts w:ascii="Arial" w:hAnsi="Arial" w:cs="Arial"/>
          <w:color w:val="AC720A"/>
          <w:sz w:val="21"/>
          <w:szCs w:val="21"/>
        </w:rPr>
      </w:pPr>
      <w:proofErr w:type="spellStart"/>
      <w:r>
        <w:rPr>
          <w:rFonts w:ascii="MS Mincho" w:eastAsia="MS Mincho" w:hAnsi="MS Mincho" w:cs="MS Mincho" w:hint="eastAsia"/>
          <w:color w:val="AC720A"/>
          <w:sz w:val="21"/>
          <w:szCs w:val="21"/>
        </w:rPr>
        <w:t>全新独家的</w:t>
      </w:r>
      <w:r>
        <w:rPr>
          <w:rFonts w:ascii="SimSun" w:eastAsia="SimSun" w:hAnsi="SimSun" w:cs="SimSun" w:hint="eastAsia"/>
          <w:color w:val="AC720A"/>
          <w:sz w:val="21"/>
          <w:szCs w:val="21"/>
        </w:rPr>
        <w:t>户外历险游</w:t>
      </w:r>
      <w:proofErr w:type="spellEnd"/>
      <w:r>
        <w:rPr>
          <w:rFonts w:ascii="Arial" w:hAnsi="Arial" w:cs="Arial"/>
          <w:color w:val="AC720A"/>
          <w:sz w:val="21"/>
          <w:szCs w:val="21"/>
        </w:rPr>
        <w:br/>
      </w:r>
      <w:proofErr w:type="spellStart"/>
      <w:r>
        <w:rPr>
          <w:rFonts w:ascii="MS Mincho" w:eastAsia="MS Mincho" w:hAnsi="MS Mincho" w:cs="MS Mincho" w:hint="eastAsia"/>
          <w:color w:val="AC720A"/>
          <w:sz w:val="21"/>
          <w:szCs w:val="21"/>
        </w:rPr>
        <w:t>穆</w:t>
      </w:r>
      <w:r>
        <w:rPr>
          <w:rFonts w:ascii="SimSun" w:eastAsia="SimSun" w:hAnsi="SimSun" w:cs="SimSun" w:hint="eastAsia"/>
          <w:color w:val="AC720A"/>
          <w:sz w:val="21"/>
          <w:szCs w:val="21"/>
        </w:rPr>
        <w:t>尔森林</w:t>
      </w:r>
      <w:r>
        <w:rPr>
          <w:rFonts w:ascii="Arial" w:hAnsi="Arial" w:cs="Arial"/>
          <w:color w:val="AC720A"/>
          <w:sz w:val="21"/>
          <w:szCs w:val="21"/>
        </w:rPr>
        <w:t>+</w:t>
      </w:r>
      <w:r>
        <w:rPr>
          <w:rFonts w:ascii="SimSun" w:eastAsia="SimSun" w:hAnsi="SimSun" w:cs="SimSun" w:hint="eastAsia"/>
          <w:color w:val="AC720A"/>
          <w:sz w:val="21"/>
          <w:szCs w:val="21"/>
        </w:rPr>
        <w:t>马林县户外历险游介</w:t>
      </w:r>
      <w:r>
        <w:rPr>
          <w:rFonts w:ascii="Microsoft JhengHei" w:eastAsia="Microsoft JhengHei" w:hAnsi="Microsoft JhengHei" w:cs="Microsoft JhengHei" w:hint="eastAsia"/>
          <w:color w:val="AC720A"/>
          <w:sz w:val="21"/>
          <w:szCs w:val="21"/>
        </w:rPr>
        <w:t>绍</w:t>
      </w:r>
      <w:proofErr w:type="spellEnd"/>
    </w:p>
    <w:p w14:paraId="3CBC9795" w14:textId="77777777" w:rsidR="001B00AC" w:rsidRDefault="001B00AC" w:rsidP="001B00AC">
      <w:pPr>
        <w:pStyle w:val="NormalWeb"/>
        <w:shd w:val="clear" w:color="auto" w:fill="F8F5E0"/>
        <w:spacing w:before="0" w:beforeAutospacing="0" w:after="225" w:afterAutospacing="0"/>
        <w:jc w:val="both"/>
        <w:textAlignment w:val="baseline"/>
        <w:rPr>
          <w:rFonts w:ascii="Arial" w:hAnsi="Arial" w:cs="Arial"/>
          <w:color w:val="685638"/>
          <w:sz w:val="21"/>
          <w:szCs w:val="21"/>
        </w:rPr>
      </w:pPr>
      <w:r>
        <w:rPr>
          <w:rFonts w:ascii="Arial" w:hAnsi="Arial" w:cs="Arial"/>
          <w:color w:val="685638"/>
          <w:sz w:val="21"/>
          <w:szCs w:val="21"/>
        </w:rPr>
        <w:t>Golden Horizon Travel</w:t>
      </w:r>
      <w:r>
        <w:rPr>
          <w:rFonts w:ascii="MS Gothic" w:eastAsia="MS Gothic" w:hAnsi="MS Gothic" w:cs="MS Gothic" w:hint="eastAsia"/>
          <w:color w:val="685638"/>
          <w:sz w:val="21"/>
          <w:szCs w:val="21"/>
        </w:rPr>
        <w:t>是一家</w:t>
      </w:r>
      <w:r>
        <w:rPr>
          <w:rFonts w:ascii="Microsoft JhengHei" w:eastAsia="Microsoft JhengHei" w:hAnsi="Microsoft JhengHei" w:cs="Microsoft JhengHei" w:hint="eastAsia"/>
          <w:color w:val="685638"/>
          <w:sz w:val="21"/>
          <w:szCs w:val="21"/>
        </w:rPr>
        <w:t>崭新创意的旅行社，专门提供私人小型旅游团。我们专注为客人提供独特的冒险之旅，缔造奇妙及刻骨铭心的旅游经历。我们的穆尔森林逍遥游将涵盖全新的景点，包括索萨利托、巨型红杉林、穆尔海滩、史丁生海滩、博利纳斯老城区和隐幽的海滩及位于马林县最高点的玛佩斯山州立公园。行程第一站将会前往穆尔森林国家纪念地，您将被一大片的巨型沿海红杉林所震摄。然后您会步行到穆尔海滩瞭望台，享受著名加州公路</w:t>
      </w:r>
      <w:r>
        <w:rPr>
          <w:rFonts w:ascii="Arial" w:hAnsi="Arial" w:cs="Arial"/>
          <w:color w:val="685638"/>
          <w:sz w:val="21"/>
          <w:szCs w:val="21"/>
        </w:rPr>
        <w:t>1</w:t>
      </w:r>
      <w:r>
        <w:rPr>
          <w:rFonts w:ascii="MS Gothic" w:eastAsia="MS Gothic" w:hAnsi="MS Gothic" w:cs="MS Gothic" w:hint="eastAsia"/>
          <w:color w:val="685638"/>
          <w:sz w:val="21"/>
          <w:szCs w:val="21"/>
        </w:rPr>
        <w:t>号的壮</w:t>
      </w:r>
      <w:r>
        <w:rPr>
          <w:rFonts w:ascii="Microsoft JhengHei" w:eastAsia="Microsoft JhengHei" w:hAnsi="Microsoft JhengHei" w:cs="Microsoft JhengHei" w:hint="eastAsia"/>
          <w:color w:val="685638"/>
          <w:sz w:val="21"/>
          <w:szCs w:val="21"/>
        </w:rPr>
        <w:t>观景致。您可于史丁生海滩或博利纳斯午膳。午餐后，导游将带您穿过被太平洋包围风光明</w:t>
      </w:r>
      <w:r>
        <w:rPr>
          <w:rFonts w:ascii="MS Gothic" w:eastAsia="MS Gothic" w:hAnsi="MS Gothic" w:cs="MS Gothic" w:hint="eastAsia"/>
          <w:color w:val="685638"/>
          <w:sz w:val="21"/>
          <w:szCs w:val="21"/>
        </w:rPr>
        <w:t>媚的草地和美</w:t>
      </w:r>
      <w:r>
        <w:rPr>
          <w:rFonts w:ascii="Microsoft JhengHei" w:eastAsia="Microsoft JhengHei" w:hAnsi="Microsoft JhengHei" w:cs="Microsoft JhengHei" w:hint="eastAsia"/>
          <w:color w:val="685638"/>
          <w:sz w:val="21"/>
          <w:szCs w:val="21"/>
        </w:rPr>
        <w:t>丽的舄湖，然后才前往塔玛佩斯山州立公园，在这里您可欣赏旧金山湾和太平洋的美景。抵达塔玛佩斯山后，您可以选择与导游结伴步行或登山，亲历马林县小路和小径的宁静美。马林登山步道适合全家人，即使您决定不登山，您仍然能于停车位置享受壮丽的景色（门票费已包括在内）</w:t>
      </w:r>
      <w:r>
        <w:rPr>
          <w:rFonts w:ascii="MS Gothic" w:eastAsia="MS Gothic" w:hAnsi="MS Gothic" w:cs="MS Gothic" w:hint="eastAsia"/>
          <w:color w:val="685638"/>
          <w:sz w:val="21"/>
          <w:szCs w:val="21"/>
        </w:rPr>
        <w:t>。</w:t>
      </w:r>
    </w:p>
    <w:p w14:paraId="2A0FF7A9" w14:textId="77777777" w:rsidR="001B00AC" w:rsidRDefault="001B00AC" w:rsidP="001B00AC">
      <w:pPr>
        <w:pStyle w:val="NormalWeb"/>
        <w:shd w:val="clear" w:color="auto" w:fill="F8F5E0"/>
        <w:spacing w:before="0" w:beforeAutospacing="0" w:after="225" w:afterAutospacing="0"/>
        <w:jc w:val="both"/>
        <w:textAlignment w:val="baseline"/>
        <w:rPr>
          <w:rFonts w:ascii="Arial" w:hAnsi="Arial" w:cs="Arial"/>
          <w:color w:val="685638"/>
          <w:sz w:val="21"/>
          <w:szCs w:val="21"/>
        </w:rPr>
      </w:pPr>
      <w:r>
        <w:rPr>
          <w:rFonts w:ascii="Arial" w:hAnsi="Arial" w:cs="Arial"/>
          <w:color w:val="685638"/>
          <w:sz w:val="21"/>
          <w:szCs w:val="21"/>
        </w:rPr>
        <w:t>Golden Horizon Travel</w:t>
      </w:r>
      <w:r>
        <w:rPr>
          <w:rFonts w:ascii="MS Gothic" w:eastAsia="MS Gothic" w:hAnsi="MS Gothic" w:cs="MS Gothic" w:hint="eastAsia"/>
          <w:color w:val="685638"/>
          <w:sz w:val="21"/>
          <w:szCs w:val="21"/>
        </w:rPr>
        <w:t>提供的</w:t>
      </w:r>
      <w:r>
        <w:rPr>
          <w:rFonts w:ascii="Arial" w:hAnsi="Arial" w:cs="Arial"/>
          <w:color w:val="685638"/>
          <w:sz w:val="21"/>
          <w:szCs w:val="21"/>
        </w:rPr>
        <w:t>4X4 SUV</w:t>
      </w:r>
      <w:r>
        <w:rPr>
          <w:rFonts w:ascii="MS Gothic" w:eastAsia="MS Gothic" w:hAnsi="MS Gothic" w:cs="MS Gothic" w:hint="eastAsia"/>
          <w:color w:val="685638"/>
          <w:sz w:val="21"/>
          <w:szCs w:val="21"/>
        </w:rPr>
        <w:t>房</w:t>
      </w:r>
      <w:r>
        <w:rPr>
          <w:rFonts w:ascii="Microsoft JhengHei" w:eastAsia="Microsoft JhengHei" w:hAnsi="Microsoft JhengHei" w:cs="Microsoft JhengHei" w:hint="eastAsia"/>
          <w:color w:val="685638"/>
          <w:sz w:val="21"/>
          <w:szCs w:val="21"/>
        </w:rPr>
        <w:t>车自选旅行团绝对独一无二，无别家旅行社可相比！我们将带您到旧金山湾区保存最完好的隐秘自然奇观！全新设计的旅程适合全家参与，距旧金山只有一小时的车程。我们强烈建议您的私人游选乘</w:t>
      </w:r>
      <w:r>
        <w:rPr>
          <w:rFonts w:ascii="Arial" w:hAnsi="Arial" w:cs="Arial"/>
          <w:color w:val="685638"/>
          <w:sz w:val="21"/>
          <w:szCs w:val="21"/>
        </w:rPr>
        <w:t>4X4 SUV</w:t>
      </w:r>
      <w:r>
        <w:rPr>
          <w:rFonts w:ascii="MS Gothic" w:eastAsia="MS Gothic" w:hAnsi="MS Gothic" w:cs="MS Gothic" w:hint="eastAsia"/>
          <w:color w:val="685638"/>
          <w:sz w:val="21"/>
          <w:szCs w:val="21"/>
        </w:rPr>
        <w:t>房</w:t>
      </w:r>
      <w:r>
        <w:rPr>
          <w:rFonts w:ascii="Microsoft JhengHei" w:eastAsia="Microsoft JhengHei" w:hAnsi="Microsoft JhengHei" w:cs="Microsoft JhengHei" w:hint="eastAsia"/>
          <w:color w:val="685638"/>
          <w:sz w:val="21"/>
          <w:szCs w:val="21"/>
        </w:rPr>
        <w:t>车，您将能欣赏马林县小路的壮观和秀丽！敬请留意我们的视频、照片和行程表，以了解更多关于此大自然历险之旅。冒险之旅价格包括所有适用的税</w:t>
      </w:r>
      <w:r>
        <w:rPr>
          <w:rFonts w:ascii="Microsoft JhengHei" w:eastAsia="Microsoft JhengHei" w:hAnsi="Microsoft JhengHei" w:cs="Microsoft JhengHei" w:hint="eastAsia"/>
          <w:color w:val="685638"/>
          <w:sz w:val="21"/>
          <w:szCs w:val="21"/>
        </w:rPr>
        <w:lastRenderedPageBreak/>
        <w:t>费、穆尔森林国家纪念地和塔玛佩斯山州立公园门票。我们的</w:t>
      </w:r>
      <w:r>
        <w:rPr>
          <w:rFonts w:ascii="Arial" w:hAnsi="Arial" w:cs="Arial"/>
          <w:color w:val="685638"/>
          <w:sz w:val="21"/>
          <w:szCs w:val="21"/>
        </w:rPr>
        <w:t>SUV</w:t>
      </w:r>
      <w:r>
        <w:rPr>
          <w:rFonts w:ascii="MS Gothic" w:eastAsia="MS Gothic" w:hAnsi="MS Gothic" w:cs="MS Gothic" w:hint="eastAsia"/>
          <w:color w:val="685638"/>
          <w:sz w:val="21"/>
          <w:szCs w:val="21"/>
        </w:rPr>
        <w:t>之旅并没有任何</w:t>
      </w:r>
      <w:r>
        <w:rPr>
          <w:rFonts w:ascii="Microsoft JhengHei" w:eastAsia="Microsoft JhengHei" w:hAnsi="Microsoft JhengHei" w:cs="Microsoft JhengHei" w:hint="eastAsia"/>
          <w:color w:val="685638"/>
          <w:sz w:val="21"/>
          <w:szCs w:val="21"/>
        </w:rPr>
        <w:t>隐藏费用或其他收费。我们于</w:t>
      </w:r>
      <w:r>
        <w:rPr>
          <w:rFonts w:ascii="Arial" w:hAnsi="Arial" w:cs="Arial"/>
          <w:color w:val="685638"/>
          <w:sz w:val="21"/>
          <w:szCs w:val="21"/>
        </w:rPr>
        <w:t xml:space="preserve">Trip </w:t>
      </w:r>
      <w:proofErr w:type="spellStart"/>
      <w:r>
        <w:rPr>
          <w:rFonts w:ascii="Arial" w:hAnsi="Arial" w:cs="Arial"/>
          <w:color w:val="685638"/>
          <w:sz w:val="21"/>
          <w:szCs w:val="21"/>
        </w:rPr>
        <w:t>Advisor</w:t>
      </w:r>
      <w:r>
        <w:rPr>
          <w:rFonts w:ascii="MS Gothic" w:eastAsia="MS Gothic" w:hAnsi="MS Gothic" w:cs="MS Gothic" w:hint="eastAsia"/>
          <w:color w:val="685638"/>
          <w:sz w:val="21"/>
          <w:szCs w:val="21"/>
        </w:rPr>
        <w:t>屡</w:t>
      </w:r>
      <w:r>
        <w:rPr>
          <w:rFonts w:ascii="Microsoft JhengHei" w:eastAsia="Microsoft JhengHei" w:hAnsi="Microsoft JhengHei" w:cs="Microsoft JhengHei" w:hint="eastAsia"/>
          <w:color w:val="685638"/>
          <w:sz w:val="21"/>
          <w:szCs w:val="21"/>
        </w:rPr>
        <w:t>获最佳的旅游评论，旅游团素质绝对有信心保证</w:t>
      </w:r>
      <w:proofErr w:type="spellEnd"/>
      <w:r>
        <w:rPr>
          <w:rFonts w:ascii="MS Gothic" w:eastAsia="MS Gothic" w:hAnsi="MS Gothic" w:cs="MS Gothic" w:hint="eastAsia"/>
          <w:color w:val="685638"/>
          <w:sz w:val="21"/>
          <w:szCs w:val="21"/>
        </w:rPr>
        <w:t>。</w:t>
      </w:r>
    </w:p>
    <w:p w14:paraId="3840EB07" w14:textId="419CE1A4" w:rsidR="001B00AC" w:rsidRDefault="001B00AC"/>
    <w:p w14:paraId="3A8922DA" w14:textId="3A0AC99B" w:rsidR="001B00AC" w:rsidRDefault="001B00AC"/>
    <w:p w14:paraId="4AE512EE" w14:textId="51140336" w:rsidR="001B00AC" w:rsidRDefault="001B00AC"/>
    <w:p w14:paraId="07CC04CA" w14:textId="125EEBD0" w:rsidR="001B00AC" w:rsidRDefault="001B00AC">
      <w:r>
        <w:t xml:space="preserve">Description= </w:t>
      </w:r>
    </w:p>
    <w:p w14:paraId="5E8946A8" w14:textId="53687F6F" w:rsidR="000E0BB0" w:rsidRDefault="000E0BB0"/>
    <w:p w14:paraId="78F68197" w14:textId="15DF6C23" w:rsidR="000E0BB0" w:rsidRDefault="000E0BB0" w:rsidP="000E0BB0">
      <w:pPr>
        <w:pStyle w:val="Heading2"/>
        <w:shd w:val="clear" w:color="auto" w:fill="FFFFFF"/>
        <w:spacing w:before="0"/>
        <w:jc w:val="center"/>
        <w:rPr>
          <w:rFonts w:ascii="MS Gothic" w:eastAsia="MS Gothic" w:hAnsi="MS Gothic" w:cs="MS Gothic"/>
          <w:color w:val="FC4E00"/>
          <w:sz w:val="60"/>
          <w:szCs w:val="60"/>
        </w:rPr>
      </w:pPr>
      <w:proofErr w:type="spellStart"/>
      <w:r>
        <w:rPr>
          <w:rFonts w:ascii="MS Mincho" w:eastAsia="MS Mincho" w:hAnsi="MS Mincho" w:cs="MS Mincho" w:hint="eastAsia"/>
          <w:color w:val="FC4E00"/>
          <w:sz w:val="60"/>
          <w:szCs w:val="60"/>
        </w:rPr>
        <w:t>旅程</w:t>
      </w:r>
      <w:r>
        <w:rPr>
          <w:rFonts w:ascii="SimSun" w:eastAsia="SimSun" w:hAnsi="SimSun" w:cs="SimSun" w:hint="eastAsia"/>
          <w:color w:val="FC4E00"/>
          <w:sz w:val="60"/>
          <w:szCs w:val="60"/>
        </w:rPr>
        <w:t>详</w:t>
      </w:r>
      <w:r>
        <w:rPr>
          <w:rFonts w:ascii="MS Gothic" w:eastAsia="MS Gothic" w:hAnsi="MS Gothic" w:cs="MS Gothic" w:hint="eastAsia"/>
          <w:color w:val="FC4E00"/>
          <w:sz w:val="60"/>
          <w:szCs w:val="60"/>
        </w:rPr>
        <w:t>述</w:t>
      </w:r>
      <w:proofErr w:type="spellEnd"/>
    </w:p>
    <w:p w14:paraId="37442FEA" w14:textId="77777777" w:rsidR="00386155" w:rsidRPr="00386155" w:rsidRDefault="00386155" w:rsidP="00386155"/>
    <w:p w14:paraId="4FE34C02" w14:textId="77777777" w:rsidR="00386155" w:rsidRPr="00386155" w:rsidRDefault="00386155" w:rsidP="00386155">
      <w:pPr>
        <w:pStyle w:val="NormalWeb"/>
        <w:shd w:val="clear" w:color="auto" w:fill="F8F5E0"/>
        <w:spacing w:before="0" w:beforeAutospacing="0" w:after="0" w:afterAutospacing="0"/>
        <w:jc w:val="center"/>
        <w:textAlignment w:val="baseline"/>
        <w:rPr>
          <w:rFonts w:asciiTheme="minorHAnsi" w:eastAsiaTheme="minorHAnsi" w:hAnsiTheme="minorHAnsi" w:cstheme="minorBidi"/>
          <w:sz w:val="22"/>
          <w:szCs w:val="22"/>
        </w:rPr>
      </w:pPr>
      <w:proofErr w:type="spellStart"/>
      <w:r w:rsidRPr="00386155">
        <w:rPr>
          <w:rFonts w:ascii="MS Gothic" w:eastAsia="MS Gothic" w:hAnsi="MS Gothic" w:cs="MS Gothic" w:hint="eastAsia"/>
          <w:sz w:val="22"/>
          <w:szCs w:val="22"/>
        </w:rPr>
        <w:t>全新的独家</w:t>
      </w:r>
      <w:r w:rsidRPr="00386155">
        <w:rPr>
          <w:rFonts w:ascii="Microsoft JhengHei" w:eastAsia="Microsoft JhengHei" w:hAnsi="Microsoft JhengHei" w:cs="Microsoft JhengHei" w:hint="eastAsia"/>
          <w:sz w:val="22"/>
          <w:szCs w:val="22"/>
        </w:rPr>
        <w:t>户外冒险</w:t>
      </w:r>
      <w:proofErr w:type="spellEnd"/>
    </w:p>
    <w:p w14:paraId="461AA25D" w14:textId="77777777" w:rsidR="00386155" w:rsidRDefault="00386155" w:rsidP="00386155">
      <w:pPr>
        <w:pStyle w:val="NormalWeb"/>
        <w:shd w:val="clear" w:color="auto" w:fill="F8F5E0"/>
        <w:spacing w:before="0" w:beforeAutospacing="0" w:after="0" w:afterAutospacing="0"/>
        <w:jc w:val="center"/>
        <w:textAlignment w:val="baseline"/>
        <w:rPr>
          <w:rFonts w:ascii="Microsoft JhengHei" w:eastAsia="Microsoft JhengHei" w:hAnsi="Microsoft JhengHei" w:cs="Microsoft JhengHei"/>
          <w:sz w:val="22"/>
          <w:szCs w:val="22"/>
        </w:rPr>
      </w:pPr>
      <w:proofErr w:type="spellStart"/>
      <w:r w:rsidRPr="00386155">
        <w:rPr>
          <w:rFonts w:ascii="MS Gothic" w:eastAsia="MS Gothic" w:hAnsi="MS Gothic" w:cs="MS Gothic" w:hint="eastAsia"/>
          <w:sz w:val="22"/>
          <w:szCs w:val="22"/>
        </w:rPr>
        <w:t>摩</w:t>
      </w:r>
      <w:r w:rsidRPr="00386155">
        <w:rPr>
          <w:rFonts w:ascii="Malgun Gothic" w:eastAsia="Malgun Gothic" w:hAnsi="Malgun Gothic" w:cs="Malgun Gothic" w:hint="eastAsia"/>
          <w:sz w:val="22"/>
          <w:szCs w:val="22"/>
        </w:rPr>
        <w:t>尔森林</w:t>
      </w:r>
      <w:r w:rsidRPr="00386155">
        <w:rPr>
          <w:rFonts w:asciiTheme="minorHAnsi" w:eastAsiaTheme="minorHAnsi" w:hAnsiTheme="minorHAnsi" w:cstheme="minorBidi"/>
          <w:sz w:val="22"/>
          <w:szCs w:val="22"/>
        </w:rPr>
        <w:t>+</w:t>
      </w:r>
      <w:r w:rsidRPr="00386155">
        <w:rPr>
          <w:rFonts w:ascii="Microsoft JhengHei" w:eastAsia="Microsoft JhengHei" w:hAnsi="Microsoft JhengHei" w:cs="Microsoft JhengHei" w:hint="eastAsia"/>
          <w:sz w:val="22"/>
          <w:szCs w:val="22"/>
        </w:rPr>
        <w:t>马林县户外探险之旅</w:t>
      </w:r>
      <w:proofErr w:type="spellEnd"/>
    </w:p>
    <w:p w14:paraId="013BB729" w14:textId="77777777" w:rsidR="00386155" w:rsidRDefault="00386155" w:rsidP="00386155">
      <w:pPr>
        <w:pStyle w:val="NormalWeb"/>
        <w:shd w:val="clear" w:color="auto" w:fill="F8F5E0"/>
        <w:spacing w:before="0" w:beforeAutospacing="0" w:after="225" w:afterAutospacing="0"/>
        <w:jc w:val="both"/>
        <w:textAlignment w:val="baseline"/>
        <w:rPr>
          <w:rFonts w:ascii="Microsoft JhengHei" w:eastAsia="Microsoft JhengHei" w:hAnsi="Microsoft JhengHei" w:cs="Microsoft JhengHei"/>
          <w:sz w:val="22"/>
          <w:szCs w:val="22"/>
        </w:rPr>
      </w:pPr>
    </w:p>
    <w:p w14:paraId="6C7DC723" w14:textId="70E4B737" w:rsidR="001B00AC" w:rsidRDefault="001B00AC" w:rsidP="00386155">
      <w:pPr>
        <w:pStyle w:val="NormalWeb"/>
        <w:shd w:val="clear" w:color="auto" w:fill="F8F5E0"/>
        <w:spacing w:before="0" w:beforeAutospacing="0" w:after="225" w:afterAutospacing="0"/>
        <w:jc w:val="both"/>
        <w:textAlignment w:val="baseline"/>
        <w:rPr>
          <w:rFonts w:ascii="Arial" w:hAnsi="Arial" w:cs="Arial"/>
          <w:color w:val="685638"/>
          <w:sz w:val="21"/>
          <w:szCs w:val="21"/>
        </w:rPr>
      </w:pPr>
      <w:r>
        <w:rPr>
          <w:rFonts w:ascii="Arial" w:hAnsi="Arial" w:cs="Arial"/>
          <w:color w:val="685638"/>
          <w:sz w:val="21"/>
          <w:szCs w:val="21"/>
        </w:rPr>
        <w:t>Golden Horizon Travel</w:t>
      </w:r>
      <w:r w:rsidR="00D53CA6">
        <w:rPr>
          <w:rFonts w:ascii="Arial" w:hAnsi="Arial" w:cs="Arial"/>
          <w:color w:val="685638"/>
          <w:sz w:val="21"/>
          <w:szCs w:val="21"/>
        </w:rPr>
        <w:t xml:space="preserve"> </w:t>
      </w:r>
      <w:r>
        <w:rPr>
          <w:rFonts w:ascii="MS Gothic" w:eastAsia="MS Gothic" w:hAnsi="MS Gothic" w:cs="MS Gothic" w:hint="eastAsia"/>
          <w:color w:val="685638"/>
          <w:sz w:val="21"/>
          <w:szCs w:val="21"/>
        </w:rPr>
        <w:t>是一家</w:t>
      </w:r>
      <w:r>
        <w:rPr>
          <w:rFonts w:ascii="Microsoft JhengHei" w:eastAsia="Microsoft JhengHei" w:hAnsi="Microsoft JhengHei" w:cs="Microsoft JhengHei" w:hint="eastAsia"/>
          <w:color w:val="685638"/>
          <w:sz w:val="21"/>
          <w:szCs w:val="21"/>
        </w:rPr>
        <w:t>崭新创意的旅行社，专门提供私人小型旅游团。我们专注为客人提供独特的冒险之旅，缔造奇妙及刻骨铭心</w:t>
      </w:r>
      <w:r>
        <w:rPr>
          <w:rFonts w:ascii="MS Gothic" w:eastAsia="MS Gothic" w:hAnsi="MS Gothic" w:cs="MS Gothic" w:hint="eastAsia"/>
          <w:color w:val="685638"/>
          <w:sz w:val="21"/>
          <w:szCs w:val="21"/>
        </w:rPr>
        <w:t>的旅游</w:t>
      </w:r>
      <w:r>
        <w:rPr>
          <w:rFonts w:ascii="Microsoft JhengHei" w:eastAsia="Microsoft JhengHei" w:hAnsi="Microsoft JhengHei" w:cs="Microsoft JhengHei" w:hint="eastAsia"/>
          <w:color w:val="685638"/>
          <w:sz w:val="21"/>
          <w:szCs w:val="21"/>
        </w:rPr>
        <w:t>经历。我们的穆尔森林逍遥游将涵盖全新的景点，包括索萨利托、巨型红杉林、穆尔海滩、史丁生海滩、博利纳斯老城区和隐幽的海滩及位于马林县最高点的玛佩斯山州立公园。行程第一站将会前往穆尔森林国家纪念地，您将被一大片的巨型沿海红杉林所震摄。然后您会步行到穆尔海滩瞭望台，享受著名加州公路</w:t>
      </w:r>
      <w:r>
        <w:rPr>
          <w:rFonts w:ascii="Arial" w:hAnsi="Arial" w:cs="Arial"/>
          <w:color w:val="685638"/>
          <w:sz w:val="21"/>
          <w:szCs w:val="21"/>
        </w:rPr>
        <w:t>1</w:t>
      </w:r>
      <w:r>
        <w:rPr>
          <w:rFonts w:ascii="MS Gothic" w:eastAsia="MS Gothic" w:hAnsi="MS Gothic" w:cs="MS Gothic" w:hint="eastAsia"/>
          <w:color w:val="685638"/>
          <w:sz w:val="21"/>
          <w:szCs w:val="21"/>
        </w:rPr>
        <w:t>号的壮</w:t>
      </w:r>
      <w:r>
        <w:rPr>
          <w:rFonts w:ascii="Microsoft JhengHei" w:eastAsia="Microsoft JhengHei" w:hAnsi="Microsoft JhengHei" w:cs="Microsoft JhengHei" w:hint="eastAsia"/>
          <w:color w:val="685638"/>
          <w:sz w:val="21"/>
          <w:szCs w:val="21"/>
        </w:rPr>
        <w:t>观景致。您可于史丁生海滩或博利纳斯午膳。午餐后，导游将带您穿过被太平洋包围风光明媚的草地和美丽的舄湖，然后才前往塔玛佩斯山州立公园，在这里您可欣赏旧金山湾和太平洋的美景。抵达塔玛佩斯山后，您可以选择与导游结伴步行或登山，亲历马林县小路和小径的宁静美。马林登山步道适合全家人，即使您决定不登山，您仍然能于停车位置享受壮丽的景色（门票费已包括在内）</w:t>
      </w:r>
      <w:r>
        <w:rPr>
          <w:rFonts w:ascii="MS Gothic" w:eastAsia="MS Gothic" w:hAnsi="MS Gothic" w:cs="MS Gothic" w:hint="eastAsia"/>
          <w:color w:val="685638"/>
          <w:sz w:val="21"/>
          <w:szCs w:val="21"/>
        </w:rPr>
        <w:t>。</w:t>
      </w:r>
    </w:p>
    <w:p w14:paraId="304D7430" w14:textId="77777777" w:rsidR="001B00AC" w:rsidRDefault="001B00AC" w:rsidP="001B00AC">
      <w:pPr>
        <w:pStyle w:val="NormalWeb"/>
        <w:shd w:val="clear" w:color="auto" w:fill="F8F5E0"/>
        <w:spacing w:before="0" w:beforeAutospacing="0" w:after="225" w:afterAutospacing="0"/>
        <w:jc w:val="both"/>
        <w:textAlignment w:val="baseline"/>
        <w:rPr>
          <w:rFonts w:ascii="Arial" w:hAnsi="Arial" w:cs="Arial"/>
          <w:color w:val="685638"/>
          <w:sz w:val="21"/>
          <w:szCs w:val="21"/>
        </w:rPr>
      </w:pPr>
      <w:r>
        <w:rPr>
          <w:rFonts w:ascii="Arial" w:hAnsi="Arial" w:cs="Arial"/>
          <w:color w:val="685638"/>
          <w:sz w:val="21"/>
          <w:szCs w:val="21"/>
        </w:rPr>
        <w:t>Golden Horizon Travel</w:t>
      </w:r>
      <w:r>
        <w:rPr>
          <w:rFonts w:ascii="MS Gothic" w:eastAsia="MS Gothic" w:hAnsi="MS Gothic" w:cs="MS Gothic" w:hint="eastAsia"/>
          <w:color w:val="685638"/>
          <w:sz w:val="21"/>
          <w:szCs w:val="21"/>
        </w:rPr>
        <w:t>提供的</w:t>
      </w:r>
      <w:r>
        <w:rPr>
          <w:rFonts w:ascii="Arial" w:hAnsi="Arial" w:cs="Arial"/>
          <w:color w:val="685638"/>
          <w:sz w:val="21"/>
          <w:szCs w:val="21"/>
        </w:rPr>
        <w:t>4X4 SUV</w:t>
      </w:r>
      <w:r>
        <w:rPr>
          <w:rFonts w:ascii="MS Gothic" w:eastAsia="MS Gothic" w:hAnsi="MS Gothic" w:cs="MS Gothic" w:hint="eastAsia"/>
          <w:color w:val="685638"/>
          <w:sz w:val="21"/>
          <w:szCs w:val="21"/>
        </w:rPr>
        <w:t>房</w:t>
      </w:r>
      <w:r>
        <w:rPr>
          <w:rFonts w:ascii="Microsoft JhengHei" w:eastAsia="Microsoft JhengHei" w:hAnsi="Microsoft JhengHei" w:cs="Microsoft JhengHei" w:hint="eastAsia"/>
          <w:color w:val="685638"/>
          <w:sz w:val="21"/>
          <w:szCs w:val="21"/>
        </w:rPr>
        <w:t>车自选旅行团绝对独一无二，无别家旅行社可相比！我们将带您到旧金山湾区保存最完好的隐秘自然奇观！全新设计的旅程适合全家参与，距旧金山只有一小时的车程。我们强烈建议您的私人游选乘</w:t>
      </w:r>
      <w:r>
        <w:rPr>
          <w:rFonts w:ascii="Arial" w:hAnsi="Arial" w:cs="Arial"/>
          <w:color w:val="685638"/>
          <w:sz w:val="21"/>
          <w:szCs w:val="21"/>
        </w:rPr>
        <w:t>4X4 SUV</w:t>
      </w:r>
      <w:r>
        <w:rPr>
          <w:rFonts w:ascii="MS Gothic" w:eastAsia="MS Gothic" w:hAnsi="MS Gothic" w:cs="MS Gothic" w:hint="eastAsia"/>
          <w:color w:val="685638"/>
          <w:sz w:val="21"/>
          <w:szCs w:val="21"/>
        </w:rPr>
        <w:t>房</w:t>
      </w:r>
      <w:r>
        <w:rPr>
          <w:rFonts w:ascii="Microsoft JhengHei" w:eastAsia="Microsoft JhengHei" w:hAnsi="Microsoft JhengHei" w:cs="Microsoft JhengHei" w:hint="eastAsia"/>
          <w:color w:val="685638"/>
          <w:sz w:val="21"/>
          <w:szCs w:val="21"/>
        </w:rPr>
        <w:t>车，您将能欣赏马林县小路的壮观和秀丽！敬请留意我们的视频、照片和行程表，以了解更多关于此大自然历险之旅。冒险之旅价格包括所有适用的税费、穆尔森林国家纪念地和塔玛佩斯山州立公园门票。我们的</w:t>
      </w:r>
      <w:r>
        <w:rPr>
          <w:rFonts w:ascii="Arial" w:hAnsi="Arial" w:cs="Arial"/>
          <w:color w:val="685638"/>
          <w:sz w:val="21"/>
          <w:szCs w:val="21"/>
        </w:rPr>
        <w:t>SUV</w:t>
      </w:r>
      <w:r>
        <w:rPr>
          <w:rFonts w:ascii="MS Gothic" w:eastAsia="MS Gothic" w:hAnsi="MS Gothic" w:cs="MS Gothic" w:hint="eastAsia"/>
          <w:color w:val="685638"/>
          <w:sz w:val="21"/>
          <w:szCs w:val="21"/>
        </w:rPr>
        <w:t>之旅并没有任何</w:t>
      </w:r>
      <w:r>
        <w:rPr>
          <w:rFonts w:ascii="Microsoft JhengHei" w:eastAsia="Microsoft JhengHei" w:hAnsi="Microsoft JhengHei" w:cs="Microsoft JhengHei" w:hint="eastAsia"/>
          <w:color w:val="685638"/>
          <w:sz w:val="21"/>
          <w:szCs w:val="21"/>
        </w:rPr>
        <w:t>隐藏费用或其他收费。我们于</w:t>
      </w:r>
      <w:r>
        <w:rPr>
          <w:rFonts w:ascii="Arial" w:hAnsi="Arial" w:cs="Arial"/>
          <w:color w:val="685638"/>
          <w:sz w:val="21"/>
          <w:szCs w:val="21"/>
        </w:rPr>
        <w:t xml:space="preserve">Trip </w:t>
      </w:r>
      <w:proofErr w:type="spellStart"/>
      <w:r>
        <w:rPr>
          <w:rFonts w:ascii="Arial" w:hAnsi="Arial" w:cs="Arial"/>
          <w:color w:val="685638"/>
          <w:sz w:val="21"/>
          <w:szCs w:val="21"/>
        </w:rPr>
        <w:t>Advisor</w:t>
      </w:r>
      <w:r>
        <w:rPr>
          <w:rFonts w:ascii="MS Gothic" w:eastAsia="MS Gothic" w:hAnsi="MS Gothic" w:cs="MS Gothic" w:hint="eastAsia"/>
          <w:color w:val="685638"/>
          <w:sz w:val="21"/>
          <w:szCs w:val="21"/>
        </w:rPr>
        <w:t>屡</w:t>
      </w:r>
      <w:r>
        <w:rPr>
          <w:rFonts w:ascii="Microsoft JhengHei" w:eastAsia="Microsoft JhengHei" w:hAnsi="Microsoft JhengHei" w:cs="Microsoft JhengHei" w:hint="eastAsia"/>
          <w:color w:val="685638"/>
          <w:sz w:val="21"/>
          <w:szCs w:val="21"/>
        </w:rPr>
        <w:t>获最佳的旅游评论，旅游团素质绝对有信心保证</w:t>
      </w:r>
      <w:proofErr w:type="spellEnd"/>
      <w:r>
        <w:rPr>
          <w:rFonts w:ascii="MS Gothic" w:eastAsia="MS Gothic" w:hAnsi="MS Gothic" w:cs="MS Gothic" w:hint="eastAsia"/>
          <w:color w:val="685638"/>
          <w:sz w:val="21"/>
          <w:szCs w:val="21"/>
        </w:rPr>
        <w:t>。</w:t>
      </w:r>
    </w:p>
    <w:p w14:paraId="39A4500D" w14:textId="266F33A0" w:rsidR="001B00AC" w:rsidRDefault="001B00AC"/>
    <w:p w14:paraId="131C40F8" w14:textId="3DF51447" w:rsidR="001B00AC" w:rsidRDefault="001B00AC"/>
    <w:p w14:paraId="7E17CBBE" w14:textId="71F04410" w:rsidR="001B00AC" w:rsidRDefault="001B00AC"/>
    <w:p w14:paraId="29700663" w14:textId="569AEA69" w:rsidR="001B00AC" w:rsidRDefault="001B00AC">
      <w:r>
        <w:lastRenderedPageBreak/>
        <w:t>Itinerary  =</w:t>
      </w:r>
    </w:p>
    <w:p w14:paraId="0FD6408F" w14:textId="77777777" w:rsidR="000E0BB0" w:rsidRDefault="000E0BB0" w:rsidP="000E0BB0">
      <w:pPr>
        <w:pStyle w:val="Heading2"/>
        <w:shd w:val="clear" w:color="auto" w:fill="FFFFFF"/>
        <w:spacing w:before="0"/>
        <w:jc w:val="center"/>
        <w:rPr>
          <w:rFonts w:ascii="Roboto" w:hAnsi="Roboto"/>
          <w:color w:val="FC4E00"/>
          <w:sz w:val="60"/>
          <w:szCs w:val="60"/>
        </w:rPr>
      </w:pPr>
      <w:proofErr w:type="spellStart"/>
      <w:r>
        <w:rPr>
          <w:rFonts w:ascii="MS Mincho" w:eastAsia="MS Mincho" w:hAnsi="MS Mincho" w:cs="MS Mincho" w:hint="eastAsia"/>
          <w:color w:val="FC4E00"/>
          <w:sz w:val="60"/>
          <w:szCs w:val="60"/>
        </w:rPr>
        <w:t>行程路</w:t>
      </w:r>
      <w:r>
        <w:rPr>
          <w:rFonts w:ascii="Microsoft JhengHei" w:eastAsia="Microsoft JhengHei" w:hAnsi="Microsoft JhengHei" w:cs="Microsoft JhengHei" w:hint="eastAsia"/>
          <w:color w:val="FC4E00"/>
          <w:sz w:val="60"/>
          <w:szCs w:val="60"/>
        </w:rPr>
        <w:t>线</w:t>
      </w:r>
      <w:proofErr w:type="spellEnd"/>
    </w:p>
    <w:p w14:paraId="1C1A6658" w14:textId="77777777" w:rsidR="000E0BB0" w:rsidRDefault="000E0BB0" w:rsidP="001B00AC">
      <w:pPr>
        <w:pStyle w:val="Heading2"/>
        <w:shd w:val="clear" w:color="auto" w:fill="F8F5E0"/>
        <w:spacing w:before="0" w:after="150" w:line="390" w:lineRule="atLeast"/>
        <w:jc w:val="center"/>
        <w:textAlignment w:val="baseline"/>
        <w:rPr>
          <w:rFonts w:ascii="MS Mincho" w:eastAsia="MS Mincho" w:hAnsi="MS Mincho" w:cs="MS Mincho"/>
          <w:color w:val="685638"/>
          <w:sz w:val="21"/>
          <w:szCs w:val="21"/>
        </w:rPr>
      </w:pPr>
    </w:p>
    <w:p w14:paraId="2308698C" w14:textId="7DAE204F" w:rsidR="001B00AC" w:rsidRDefault="001B00AC" w:rsidP="001B00AC">
      <w:pPr>
        <w:pStyle w:val="Heading2"/>
        <w:shd w:val="clear" w:color="auto" w:fill="F8F5E0"/>
        <w:spacing w:before="0" w:after="150" w:line="390" w:lineRule="atLeast"/>
        <w:jc w:val="center"/>
        <w:textAlignment w:val="baseline"/>
        <w:rPr>
          <w:rFonts w:ascii="Arial" w:hAnsi="Arial" w:cs="Arial"/>
          <w:color w:val="685638"/>
          <w:sz w:val="21"/>
          <w:szCs w:val="21"/>
        </w:rPr>
      </w:pPr>
      <w:proofErr w:type="spellStart"/>
      <w:r>
        <w:rPr>
          <w:rFonts w:ascii="MS Mincho" w:eastAsia="MS Mincho" w:hAnsi="MS Mincho" w:cs="MS Mincho" w:hint="eastAsia"/>
          <w:color w:val="685638"/>
          <w:sz w:val="21"/>
          <w:szCs w:val="21"/>
        </w:rPr>
        <w:t>穆</w:t>
      </w:r>
      <w:r>
        <w:rPr>
          <w:rFonts w:ascii="SimSun" w:eastAsia="SimSun" w:hAnsi="SimSun" w:cs="SimSun" w:hint="eastAsia"/>
          <w:color w:val="685638"/>
          <w:sz w:val="21"/>
          <w:szCs w:val="21"/>
        </w:rPr>
        <w:t>尔森林</w:t>
      </w:r>
      <w:r>
        <w:rPr>
          <w:rFonts w:ascii="Arial" w:hAnsi="Arial" w:cs="Arial"/>
          <w:color w:val="685638"/>
          <w:sz w:val="21"/>
          <w:szCs w:val="21"/>
        </w:rPr>
        <w:t>+</w:t>
      </w:r>
      <w:r>
        <w:rPr>
          <w:rFonts w:ascii="SimSun" w:eastAsia="SimSun" w:hAnsi="SimSun" w:cs="SimSun" w:hint="eastAsia"/>
          <w:color w:val="685638"/>
          <w:sz w:val="21"/>
          <w:szCs w:val="21"/>
        </w:rPr>
        <w:t>马林县户外历险游行程</w:t>
      </w:r>
      <w:r>
        <w:rPr>
          <w:rFonts w:ascii="MS Gothic" w:eastAsia="MS Gothic" w:hAnsi="MS Gothic" w:cs="MS Gothic" w:hint="eastAsia"/>
          <w:color w:val="685638"/>
          <w:sz w:val="21"/>
          <w:szCs w:val="21"/>
        </w:rPr>
        <w:t>表</w:t>
      </w:r>
      <w:proofErr w:type="spellEnd"/>
    </w:p>
    <w:p w14:paraId="14C5E997" w14:textId="6972CCBD" w:rsidR="001B00AC" w:rsidRDefault="001B00AC" w:rsidP="001B00AC">
      <w:pPr>
        <w:rPr>
          <w:rFonts w:ascii="Times New Roman" w:hAnsi="Times New Roman" w:cs="Times New Roman"/>
          <w:sz w:val="24"/>
          <w:szCs w:val="24"/>
        </w:rPr>
      </w:pPr>
      <w:r>
        <w:rPr>
          <w:rFonts w:ascii="Arial" w:hAnsi="Arial" w:cs="Arial"/>
          <w:color w:val="685638"/>
          <w:sz w:val="21"/>
          <w:szCs w:val="21"/>
        </w:rPr>
        <w:br/>
      </w:r>
      <w:r>
        <w:rPr>
          <w:noProof/>
        </w:rPr>
        <w:drawing>
          <wp:inline distT="0" distB="0" distL="0" distR="0" wp14:anchorId="3C870645" wp14:editId="0E302E74">
            <wp:extent cx="2286000" cy="1621155"/>
            <wp:effectExtent l="0" t="0" r="0" b="0"/>
            <wp:docPr id="1" name="Picture 1" descr="A bird's ey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ird's eye vi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621155"/>
                    </a:xfrm>
                    <a:prstGeom prst="rect">
                      <a:avLst/>
                    </a:prstGeom>
                    <a:noFill/>
                    <a:ln>
                      <a:noFill/>
                    </a:ln>
                  </pic:spPr>
                </pic:pic>
              </a:graphicData>
            </a:graphic>
          </wp:inline>
        </w:drawing>
      </w:r>
    </w:p>
    <w:p w14:paraId="079F1582"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r>
        <w:rPr>
          <w:rFonts w:ascii="MS Gothic" w:eastAsia="MS Gothic" w:hAnsi="MS Gothic" w:cs="MS Gothic" w:hint="eastAsia"/>
          <w:color w:val="685638"/>
          <w:sz w:val="21"/>
          <w:szCs w:val="21"/>
        </w:rPr>
        <w:t>上午</w:t>
      </w:r>
      <w:r>
        <w:rPr>
          <w:rFonts w:ascii="Arial" w:hAnsi="Arial" w:cs="Arial"/>
          <w:color w:val="685638"/>
          <w:sz w:val="21"/>
          <w:szCs w:val="21"/>
        </w:rPr>
        <w:t>9</w:t>
      </w:r>
      <w:r>
        <w:rPr>
          <w:rFonts w:ascii="Microsoft JhengHei" w:eastAsia="Microsoft JhengHei" w:hAnsi="Microsoft JhengHei" w:cs="Microsoft JhengHei" w:hint="eastAsia"/>
          <w:color w:val="685638"/>
          <w:sz w:val="21"/>
          <w:szCs w:val="21"/>
        </w:rPr>
        <w:t>时接您出发</w:t>
      </w:r>
    </w:p>
    <w:p w14:paraId="7D08D2EC"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r>
        <w:rPr>
          <w:rFonts w:ascii="MS Gothic" w:eastAsia="MS Gothic" w:hAnsi="MS Gothic" w:cs="MS Gothic" w:hint="eastAsia"/>
          <w:color w:val="685638"/>
          <w:sz w:val="21"/>
          <w:szCs w:val="21"/>
        </w:rPr>
        <w:t>上午</w:t>
      </w:r>
      <w:r>
        <w:rPr>
          <w:rFonts w:ascii="Arial" w:hAnsi="Arial" w:cs="Arial"/>
          <w:color w:val="685638"/>
          <w:sz w:val="21"/>
          <w:szCs w:val="21"/>
        </w:rPr>
        <w:t>9</w:t>
      </w:r>
      <w:r>
        <w:rPr>
          <w:rFonts w:ascii="Microsoft JhengHei" w:eastAsia="Microsoft JhengHei" w:hAnsi="Microsoft JhengHei" w:cs="Microsoft JhengHei" w:hint="eastAsia"/>
          <w:color w:val="685638"/>
          <w:sz w:val="21"/>
          <w:szCs w:val="21"/>
        </w:rPr>
        <w:t>时至</w:t>
      </w:r>
      <w:r>
        <w:rPr>
          <w:rFonts w:ascii="Arial" w:hAnsi="Arial" w:cs="Arial"/>
          <w:color w:val="685638"/>
          <w:sz w:val="21"/>
          <w:szCs w:val="21"/>
        </w:rPr>
        <w:t>9</w:t>
      </w:r>
      <w:r>
        <w:rPr>
          <w:rFonts w:ascii="Microsoft JhengHei" w:eastAsia="Microsoft JhengHei" w:hAnsi="Microsoft JhengHei" w:cs="Microsoft JhengHei" w:hint="eastAsia"/>
          <w:color w:val="685638"/>
          <w:sz w:val="21"/>
          <w:szCs w:val="21"/>
        </w:rPr>
        <w:t>时</w:t>
      </w:r>
      <w:r>
        <w:rPr>
          <w:rFonts w:ascii="Arial" w:hAnsi="Arial" w:cs="Arial"/>
          <w:color w:val="685638"/>
          <w:sz w:val="21"/>
          <w:szCs w:val="21"/>
        </w:rPr>
        <w:t>30</w:t>
      </w:r>
      <w:r>
        <w:rPr>
          <w:rFonts w:ascii="MS Gothic" w:eastAsia="MS Gothic" w:hAnsi="MS Gothic" w:cs="MS Gothic" w:hint="eastAsia"/>
          <w:color w:val="685638"/>
          <w:sz w:val="21"/>
          <w:szCs w:val="21"/>
        </w:rPr>
        <w:t>分将</w:t>
      </w:r>
      <w:r>
        <w:rPr>
          <w:rFonts w:ascii="Microsoft JhengHei" w:eastAsia="Microsoft JhengHei" w:hAnsi="Microsoft JhengHei" w:cs="Microsoft JhengHei" w:hint="eastAsia"/>
          <w:color w:val="685638"/>
          <w:sz w:val="21"/>
          <w:szCs w:val="21"/>
        </w:rPr>
        <w:t>驶往到穆尔森</w:t>
      </w:r>
      <w:r>
        <w:rPr>
          <w:rFonts w:ascii="MS Gothic" w:eastAsia="MS Gothic" w:hAnsi="MS Gothic" w:cs="MS Gothic" w:hint="eastAsia"/>
          <w:color w:val="685638"/>
          <w:sz w:val="21"/>
          <w:szCs w:val="21"/>
        </w:rPr>
        <w:t>林</w:t>
      </w:r>
    </w:p>
    <w:p w14:paraId="56909880"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proofErr w:type="spellStart"/>
      <w:r>
        <w:rPr>
          <w:rFonts w:ascii="MS Gothic" w:eastAsia="MS Gothic" w:hAnsi="MS Gothic" w:cs="MS Gothic" w:hint="eastAsia"/>
          <w:color w:val="685638"/>
          <w:sz w:val="21"/>
          <w:szCs w:val="21"/>
        </w:rPr>
        <w:t>参</w:t>
      </w:r>
      <w:r>
        <w:rPr>
          <w:rFonts w:ascii="Microsoft JhengHei" w:eastAsia="Microsoft JhengHei" w:hAnsi="Microsoft JhengHei" w:cs="Microsoft JhengHei" w:hint="eastAsia"/>
          <w:color w:val="685638"/>
          <w:sz w:val="21"/>
          <w:szCs w:val="21"/>
        </w:rPr>
        <w:t>观穆尔森林国家纪念地的古老红</w:t>
      </w:r>
      <w:r>
        <w:rPr>
          <w:rFonts w:ascii="MS Gothic" w:eastAsia="MS Gothic" w:hAnsi="MS Gothic" w:cs="MS Gothic" w:hint="eastAsia"/>
          <w:color w:val="685638"/>
          <w:sz w:val="21"/>
          <w:szCs w:val="21"/>
        </w:rPr>
        <w:t>杉</w:t>
      </w:r>
      <w:proofErr w:type="spellEnd"/>
    </w:p>
    <w:p w14:paraId="04374E94"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proofErr w:type="spellStart"/>
      <w:r>
        <w:rPr>
          <w:rFonts w:ascii="MS Gothic" w:eastAsia="MS Gothic" w:hAnsi="MS Gothic" w:cs="MS Gothic" w:hint="eastAsia"/>
          <w:color w:val="685638"/>
          <w:sz w:val="21"/>
          <w:szCs w:val="21"/>
        </w:rPr>
        <w:t>前往穆</w:t>
      </w:r>
      <w:r>
        <w:rPr>
          <w:rFonts w:ascii="Malgun Gothic" w:eastAsia="Malgun Gothic" w:hAnsi="Malgun Gothic" w:cs="Malgun Gothic" w:hint="eastAsia"/>
          <w:color w:val="685638"/>
          <w:sz w:val="21"/>
          <w:szCs w:val="21"/>
        </w:rPr>
        <w:t>尔海</w:t>
      </w:r>
      <w:r>
        <w:rPr>
          <w:rFonts w:ascii="Microsoft JhengHei" w:eastAsia="Microsoft JhengHei" w:hAnsi="Microsoft JhengHei" w:cs="Microsoft JhengHei" w:hint="eastAsia"/>
          <w:color w:val="685638"/>
          <w:sz w:val="21"/>
          <w:szCs w:val="21"/>
        </w:rPr>
        <w:t>滩观景台和斯廷森海滩小镇</w:t>
      </w:r>
      <w:proofErr w:type="spellEnd"/>
    </w:p>
    <w:p w14:paraId="58CE42B4"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proofErr w:type="spellStart"/>
      <w:r>
        <w:rPr>
          <w:rFonts w:ascii="Microsoft JhengHei" w:eastAsia="Microsoft JhengHei" w:hAnsi="Microsoft JhengHei" w:cs="Microsoft JhengHei" w:hint="eastAsia"/>
          <w:color w:val="685638"/>
          <w:sz w:val="21"/>
          <w:szCs w:val="21"/>
        </w:rPr>
        <w:t>驶往博利纳斯，并于海滩上的餐厅享用午</w:t>
      </w:r>
      <w:r>
        <w:rPr>
          <w:rFonts w:ascii="MS Gothic" w:eastAsia="MS Gothic" w:hAnsi="MS Gothic" w:cs="MS Gothic" w:hint="eastAsia"/>
          <w:color w:val="685638"/>
          <w:sz w:val="21"/>
          <w:szCs w:val="21"/>
        </w:rPr>
        <w:t>餐</w:t>
      </w:r>
      <w:proofErr w:type="spellEnd"/>
    </w:p>
    <w:p w14:paraId="7BE1E368"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proofErr w:type="spellStart"/>
      <w:r>
        <w:rPr>
          <w:rFonts w:ascii="MS Gothic" w:eastAsia="MS Gothic" w:hAnsi="MS Gothic" w:cs="MS Gothic" w:hint="eastAsia"/>
          <w:color w:val="685638"/>
          <w:sz w:val="21"/>
          <w:szCs w:val="21"/>
        </w:rPr>
        <w:t>探索穆</w:t>
      </w:r>
      <w:r>
        <w:rPr>
          <w:rFonts w:ascii="Malgun Gothic" w:eastAsia="Malgun Gothic" w:hAnsi="Malgun Gothic" w:cs="Malgun Gothic" w:hint="eastAsia"/>
          <w:color w:val="685638"/>
          <w:sz w:val="21"/>
          <w:szCs w:val="21"/>
        </w:rPr>
        <w:t>尔森林的古老海岸</w:t>
      </w:r>
      <w:r>
        <w:rPr>
          <w:rFonts w:ascii="Microsoft JhengHei" w:eastAsia="Microsoft JhengHei" w:hAnsi="Microsoft JhengHei" w:cs="Microsoft JhengHei" w:hint="eastAsia"/>
          <w:color w:val="685638"/>
          <w:sz w:val="21"/>
          <w:szCs w:val="21"/>
        </w:rPr>
        <w:t>红</w:t>
      </w:r>
      <w:r>
        <w:rPr>
          <w:rFonts w:ascii="MS Gothic" w:eastAsia="MS Gothic" w:hAnsi="MS Gothic" w:cs="MS Gothic" w:hint="eastAsia"/>
          <w:color w:val="685638"/>
          <w:sz w:val="21"/>
          <w:szCs w:val="21"/>
        </w:rPr>
        <w:t>杉</w:t>
      </w:r>
      <w:proofErr w:type="spellEnd"/>
    </w:p>
    <w:p w14:paraId="23DDFBD4"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proofErr w:type="spellStart"/>
      <w:r>
        <w:rPr>
          <w:rFonts w:ascii="Microsoft JhengHei" w:eastAsia="Microsoft JhengHei" w:hAnsi="Microsoft JhengHei" w:cs="Microsoft JhengHei" w:hint="eastAsia"/>
          <w:color w:val="685638"/>
          <w:sz w:val="21"/>
          <w:szCs w:val="21"/>
        </w:rPr>
        <w:t>发掘隐藏的旅游景点，享受难以想象的美</w:t>
      </w:r>
      <w:r>
        <w:rPr>
          <w:rFonts w:ascii="MS Gothic" w:eastAsia="MS Gothic" w:hAnsi="MS Gothic" w:cs="MS Gothic" w:hint="eastAsia"/>
          <w:color w:val="685638"/>
          <w:sz w:val="21"/>
          <w:szCs w:val="21"/>
        </w:rPr>
        <w:t>景</w:t>
      </w:r>
      <w:proofErr w:type="spellEnd"/>
    </w:p>
    <w:p w14:paraId="1612AEFD"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proofErr w:type="spellStart"/>
      <w:r>
        <w:rPr>
          <w:rFonts w:ascii="MS Gothic" w:eastAsia="MS Gothic" w:hAnsi="MS Gothic" w:cs="MS Gothic" w:hint="eastAsia"/>
          <w:color w:val="685638"/>
          <w:sz w:val="21"/>
          <w:szCs w:val="21"/>
        </w:rPr>
        <w:t>前往非</w:t>
      </w:r>
      <w:r>
        <w:rPr>
          <w:rFonts w:ascii="Microsoft JhengHei" w:eastAsia="Microsoft JhengHei" w:hAnsi="Microsoft JhengHei" w:cs="Microsoft JhengHei" w:hint="eastAsia"/>
          <w:color w:val="685638"/>
          <w:sz w:val="21"/>
          <w:szCs w:val="21"/>
        </w:rPr>
        <w:t>热门旅游的地方、公园、海滩和森</w:t>
      </w:r>
      <w:r>
        <w:rPr>
          <w:rFonts w:ascii="MS Gothic" w:eastAsia="MS Gothic" w:hAnsi="MS Gothic" w:cs="MS Gothic" w:hint="eastAsia"/>
          <w:color w:val="685638"/>
          <w:sz w:val="21"/>
          <w:szCs w:val="21"/>
        </w:rPr>
        <w:t>林</w:t>
      </w:r>
      <w:proofErr w:type="spellEnd"/>
    </w:p>
    <w:p w14:paraId="65CFD183"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proofErr w:type="spellStart"/>
      <w:r>
        <w:rPr>
          <w:rFonts w:ascii="MS Gothic" w:eastAsia="MS Gothic" w:hAnsi="MS Gothic" w:cs="MS Gothic" w:hint="eastAsia"/>
          <w:color w:val="685638"/>
          <w:sz w:val="21"/>
          <w:szCs w:val="21"/>
        </w:rPr>
        <w:t>探索位于</w:t>
      </w:r>
      <w:r>
        <w:rPr>
          <w:rFonts w:ascii="Microsoft JhengHei" w:eastAsia="Microsoft JhengHei" w:hAnsi="Microsoft JhengHei" w:cs="Microsoft JhengHei" w:hint="eastAsia"/>
          <w:color w:val="685638"/>
          <w:sz w:val="21"/>
          <w:szCs w:val="21"/>
        </w:rPr>
        <w:t>马林岬山丘顶端的塔玛佩斯山州立公</w:t>
      </w:r>
      <w:r>
        <w:rPr>
          <w:rFonts w:ascii="MS Gothic" w:eastAsia="MS Gothic" w:hAnsi="MS Gothic" w:cs="MS Gothic" w:hint="eastAsia"/>
          <w:color w:val="685638"/>
          <w:sz w:val="21"/>
          <w:szCs w:val="21"/>
        </w:rPr>
        <w:t>园</w:t>
      </w:r>
      <w:proofErr w:type="spellEnd"/>
    </w:p>
    <w:p w14:paraId="70A571DE"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proofErr w:type="spellStart"/>
      <w:r>
        <w:rPr>
          <w:rFonts w:ascii="MS Gothic" w:eastAsia="MS Gothic" w:hAnsi="MS Gothic" w:cs="MS Gothic" w:hint="eastAsia"/>
          <w:color w:val="685638"/>
          <w:sz w:val="21"/>
          <w:szCs w:val="21"/>
        </w:rPr>
        <w:t>参</w:t>
      </w:r>
      <w:r>
        <w:rPr>
          <w:rFonts w:ascii="Microsoft JhengHei" w:eastAsia="Microsoft JhengHei" w:hAnsi="Microsoft JhengHei" w:cs="Microsoft JhengHei" w:hint="eastAsia"/>
          <w:color w:val="685638"/>
          <w:sz w:val="21"/>
          <w:szCs w:val="21"/>
        </w:rPr>
        <w:t>观索萨利托</w:t>
      </w:r>
      <w:r>
        <w:rPr>
          <w:rFonts w:ascii="Arial" w:hAnsi="Arial" w:cs="Arial"/>
          <w:color w:val="685638"/>
          <w:sz w:val="21"/>
          <w:szCs w:val="21"/>
        </w:rPr>
        <w:softHyphen/>
      </w:r>
      <w:r>
        <w:rPr>
          <w:rFonts w:ascii="MS Gothic" w:eastAsia="MS Gothic" w:hAnsi="MS Gothic" w:cs="MS Gothic" w:hint="eastAsia"/>
          <w:color w:val="685638"/>
          <w:sz w:val="21"/>
          <w:szCs w:val="21"/>
        </w:rPr>
        <w:t>－地中海</w:t>
      </w:r>
      <w:r>
        <w:rPr>
          <w:rFonts w:ascii="Microsoft JhengHei" w:eastAsia="Microsoft JhengHei" w:hAnsi="Microsoft JhengHei" w:cs="Microsoft JhengHei" w:hint="eastAsia"/>
          <w:color w:val="685638"/>
          <w:sz w:val="21"/>
          <w:szCs w:val="21"/>
        </w:rPr>
        <w:t>风格的海滨小镇</w:t>
      </w:r>
      <w:proofErr w:type="spellEnd"/>
    </w:p>
    <w:p w14:paraId="160E4557"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proofErr w:type="spellStart"/>
      <w:r>
        <w:rPr>
          <w:rFonts w:ascii="MS Gothic" w:eastAsia="MS Gothic" w:hAnsi="MS Gothic" w:cs="MS Gothic" w:hint="eastAsia"/>
          <w:color w:val="685638"/>
          <w:sz w:val="21"/>
          <w:szCs w:val="21"/>
        </w:rPr>
        <w:t>开</w:t>
      </w:r>
      <w:r>
        <w:rPr>
          <w:rFonts w:ascii="Microsoft JhengHei" w:eastAsia="Microsoft JhengHei" w:hAnsi="Microsoft JhengHei" w:cs="Microsoft JhengHei" w:hint="eastAsia"/>
          <w:color w:val="685638"/>
          <w:sz w:val="21"/>
          <w:szCs w:val="21"/>
        </w:rPr>
        <w:t>车经金门大桥往马林岬</w:t>
      </w:r>
      <w:r>
        <w:rPr>
          <w:rFonts w:ascii="MS Gothic" w:eastAsia="MS Gothic" w:hAnsi="MS Gothic" w:cs="MS Gothic" w:hint="eastAsia"/>
          <w:color w:val="685638"/>
          <w:sz w:val="21"/>
          <w:szCs w:val="21"/>
        </w:rPr>
        <w:t>角</w:t>
      </w:r>
      <w:proofErr w:type="spellEnd"/>
    </w:p>
    <w:p w14:paraId="3C86DF77" w14:textId="77777777" w:rsidR="001B00AC" w:rsidRDefault="001B00AC" w:rsidP="001B00AC">
      <w:pPr>
        <w:numPr>
          <w:ilvl w:val="0"/>
          <w:numId w:val="1"/>
        </w:numPr>
        <w:spacing w:after="0" w:line="240" w:lineRule="auto"/>
        <w:ind w:left="300"/>
        <w:textAlignment w:val="baseline"/>
        <w:rPr>
          <w:rFonts w:ascii="Arial" w:hAnsi="Arial" w:cs="Arial"/>
          <w:color w:val="685638"/>
          <w:sz w:val="21"/>
          <w:szCs w:val="21"/>
        </w:rPr>
      </w:pPr>
      <w:r>
        <w:rPr>
          <w:rFonts w:ascii="MS Gothic" w:eastAsia="MS Gothic" w:hAnsi="MS Gothic" w:cs="MS Gothic" w:hint="eastAsia"/>
          <w:color w:val="685638"/>
          <w:sz w:val="21"/>
          <w:szCs w:val="21"/>
        </w:rPr>
        <w:t>下午</w:t>
      </w:r>
      <w:r>
        <w:rPr>
          <w:rFonts w:ascii="Arial" w:hAnsi="Arial" w:cs="Arial"/>
          <w:color w:val="685638"/>
          <w:sz w:val="21"/>
          <w:szCs w:val="21"/>
        </w:rPr>
        <w:t>5</w:t>
      </w:r>
      <w:r>
        <w:rPr>
          <w:rFonts w:ascii="Microsoft JhengHei" w:eastAsia="Microsoft JhengHei" w:hAnsi="Microsoft JhengHei" w:cs="Microsoft JhengHei" w:hint="eastAsia"/>
          <w:color w:val="685638"/>
          <w:sz w:val="21"/>
          <w:szCs w:val="21"/>
        </w:rPr>
        <w:t>时抵达您在旧金山或索萨利托的酒店或住处</w:t>
      </w:r>
    </w:p>
    <w:p w14:paraId="101F9165" w14:textId="74255C21" w:rsidR="001B00AC" w:rsidRDefault="001B00AC"/>
    <w:p w14:paraId="584C464A" w14:textId="013158BB" w:rsidR="001B00AC" w:rsidRDefault="001B00AC"/>
    <w:p w14:paraId="5C7EE307" w14:textId="562C7925" w:rsidR="001B00AC" w:rsidRDefault="001B00AC">
      <w:r>
        <w:t>Prices =</w:t>
      </w:r>
    </w:p>
    <w:p w14:paraId="6D939834" w14:textId="77777777" w:rsidR="00A57DE4" w:rsidRDefault="00A57DE4" w:rsidP="00A57DE4">
      <w:pPr>
        <w:pStyle w:val="Heading3"/>
        <w:shd w:val="clear" w:color="auto" w:fill="FFFFFF"/>
        <w:spacing w:before="375" w:after="375"/>
        <w:jc w:val="center"/>
        <w:rPr>
          <w:rFonts w:ascii="Roboto" w:hAnsi="Roboto"/>
          <w:color w:val="FC4E00"/>
          <w:sz w:val="99"/>
          <w:szCs w:val="99"/>
        </w:rPr>
      </w:pPr>
      <w:proofErr w:type="spellStart"/>
      <w:r>
        <w:rPr>
          <w:rFonts w:ascii="MS Mincho" w:eastAsia="MS Mincho" w:hAnsi="MS Mincho" w:cs="MS Mincho" w:hint="eastAsia"/>
          <w:color w:val="FC4E00"/>
          <w:sz w:val="99"/>
          <w:szCs w:val="99"/>
        </w:rPr>
        <w:lastRenderedPageBreak/>
        <w:t>旅游价</w:t>
      </w:r>
      <w:r>
        <w:rPr>
          <w:rFonts w:ascii="MS Gothic" w:eastAsia="MS Gothic" w:hAnsi="MS Gothic" w:cs="MS Gothic" w:hint="eastAsia"/>
          <w:color w:val="FC4E00"/>
          <w:sz w:val="99"/>
          <w:szCs w:val="99"/>
        </w:rPr>
        <w:t>格</w:t>
      </w:r>
      <w:proofErr w:type="spellEnd"/>
    </w:p>
    <w:p w14:paraId="03306260" w14:textId="77777777" w:rsidR="00A57DE4" w:rsidRDefault="00A57DE4"/>
    <w:p w14:paraId="3E2BBA73" w14:textId="2E9CAF09" w:rsidR="001B00AC" w:rsidRDefault="001B00AC"/>
    <w:p w14:paraId="0BC43EF2" w14:textId="5243074A" w:rsidR="001B00AC" w:rsidRDefault="001B00AC" w:rsidP="00A57DE4">
      <w:pPr>
        <w:shd w:val="clear" w:color="auto" w:fill="F8F5E0"/>
        <w:spacing w:after="0" w:line="240" w:lineRule="auto"/>
        <w:jc w:val="center"/>
        <w:textAlignment w:val="baseline"/>
        <w:rPr>
          <w:rFonts w:ascii="MS Gothic" w:eastAsia="MS Gothic" w:hAnsi="MS Gothic" w:cs="MS Gothic"/>
          <w:b/>
          <w:bCs/>
          <w:color w:val="685638"/>
          <w:sz w:val="21"/>
          <w:szCs w:val="21"/>
          <w:bdr w:val="none" w:sz="0" w:space="0" w:color="auto" w:frame="1"/>
        </w:rPr>
      </w:pPr>
      <w:proofErr w:type="spellStart"/>
      <w:r w:rsidRPr="001B00AC">
        <w:rPr>
          <w:rFonts w:ascii="MS Gothic" w:eastAsia="MS Gothic" w:hAnsi="MS Gothic" w:cs="MS Gothic"/>
          <w:b/>
          <w:bCs/>
          <w:color w:val="685638"/>
          <w:sz w:val="21"/>
          <w:szCs w:val="21"/>
          <w:bdr w:val="none" w:sz="0" w:space="0" w:color="auto" w:frame="1"/>
        </w:rPr>
        <w:t>豪</w:t>
      </w:r>
      <w:r w:rsidRPr="001B00AC">
        <w:rPr>
          <w:rFonts w:ascii="Microsoft JhengHei" w:eastAsia="Microsoft JhengHei" w:hAnsi="Microsoft JhengHei" w:cs="Microsoft JhengHei"/>
          <w:b/>
          <w:bCs/>
          <w:color w:val="685638"/>
          <w:sz w:val="21"/>
          <w:szCs w:val="21"/>
          <w:bdr w:val="none" w:sz="0" w:space="0" w:color="auto" w:frame="1"/>
        </w:rPr>
        <w:t>华房车游为私人团，价格以人数而定</w:t>
      </w:r>
      <w:proofErr w:type="spellEnd"/>
      <w:r w:rsidRPr="001B00AC">
        <w:rPr>
          <w:rFonts w:ascii="MS Gothic" w:eastAsia="MS Gothic" w:hAnsi="MS Gothic" w:cs="MS Gothic"/>
          <w:b/>
          <w:bCs/>
          <w:color w:val="685638"/>
          <w:sz w:val="21"/>
          <w:szCs w:val="21"/>
          <w:bdr w:val="none" w:sz="0" w:space="0" w:color="auto" w:frame="1"/>
        </w:rPr>
        <w:t>。</w:t>
      </w:r>
    </w:p>
    <w:p w14:paraId="707B7A38" w14:textId="77777777" w:rsidR="00A57DE4" w:rsidRPr="001B00AC" w:rsidRDefault="00A57DE4" w:rsidP="00A57DE4">
      <w:pPr>
        <w:shd w:val="clear" w:color="auto" w:fill="F8F5E0"/>
        <w:spacing w:after="0" w:line="240" w:lineRule="auto"/>
        <w:jc w:val="center"/>
        <w:textAlignment w:val="baseline"/>
        <w:rPr>
          <w:rFonts w:ascii="Arial" w:eastAsia="Times New Roman" w:hAnsi="Arial" w:cs="Arial"/>
          <w:color w:val="685638"/>
          <w:sz w:val="21"/>
          <w:szCs w:val="21"/>
        </w:rPr>
      </w:pPr>
    </w:p>
    <w:tbl>
      <w:tblPr>
        <w:tblW w:w="0" w:type="auto"/>
        <w:tblCellMar>
          <w:left w:w="0" w:type="dxa"/>
          <w:right w:w="0" w:type="dxa"/>
        </w:tblCellMar>
        <w:tblLook w:val="04A0" w:firstRow="1" w:lastRow="0" w:firstColumn="1" w:lastColumn="0" w:noHBand="0" w:noVBand="1"/>
        <w:tblDescription w:val="Prices"/>
      </w:tblPr>
      <w:tblGrid>
        <w:gridCol w:w="962"/>
        <w:gridCol w:w="2649"/>
      </w:tblGrid>
      <w:tr w:rsidR="001B00AC" w:rsidRPr="001B00AC" w14:paraId="05110FC8" w14:textId="77777777" w:rsidTr="001B00AC">
        <w:trPr>
          <w:tblHeader/>
        </w:trPr>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02AF717B"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proofErr w:type="spellStart"/>
            <w:r w:rsidRPr="001B00AC">
              <w:rPr>
                <w:rFonts w:ascii="MS Mincho" w:eastAsia="MS Mincho" w:hAnsi="MS Mincho" w:cs="MS Mincho"/>
                <w:b/>
                <w:bCs/>
                <w:sz w:val="24"/>
                <w:szCs w:val="24"/>
              </w:rPr>
              <w:t>人数</w:t>
            </w:r>
            <w:proofErr w:type="spellEnd"/>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1FA12B91"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proofErr w:type="spellStart"/>
            <w:r w:rsidRPr="001B00AC">
              <w:rPr>
                <w:rFonts w:ascii="MS Mincho" w:eastAsia="MS Mincho" w:hAnsi="MS Mincho" w:cs="MS Mincho"/>
                <w:b/>
                <w:bCs/>
                <w:sz w:val="24"/>
                <w:szCs w:val="24"/>
              </w:rPr>
              <w:t>私人</w:t>
            </w:r>
            <w:r w:rsidRPr="001B00AC">
              <w:rPr>
                <w:rFonts w:ascii="SimSun" w:eastAsia="SimSun" w:hAnsi="SimSun" w:cs="SimSun"/>
                <w:b/>
                <w:bCs/>
                <w:sz w:val="24"/>
                <w:szCs w:val="24"/>
              </w:rPr>
              <w:t>团价格（每位</w:t>
            </w:r>
            <w:proofErr w:type="spellEnd"/>
            <w:r w:rsidRPr="001B00AC">
              <w:rPr>
                <w:rFonts w:ascii="MS Mincho" w:eastAsia="MS Mincho" w:hAnsi="MS Mincho" w:cs="MS Mincho"/>
                <w:b/>
                <w:bCs/>
                <w:sz w:val="24"/>
                <w:szCs w:val="24"/>
              </w:rPr>
              <w:t>）</w:t>
            </w:r>
          </w:p>
        </w:tc>
      </w:tr>
      <w:tr w:rsidR="001B00AC" w:rsidRPr="001B00AC" w14:paraId="1ECDE8F8"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7A971550"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rPr>
              <w:t>1</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11199DF8"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$658.00</w:t>
            </w:r>
          </w:p>
        </w:tc>
      </w:tr>
      <w:tr w:rsidR="001B00AC" w:rsidRPr="001B00AC" w14:paraId="1834D2F1"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5C6F3C92"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rPr>
              <w:t>2</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32739C02"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$329.00</w:t>
            </w:r>
          </w:p>
        </w:tc>
      </w:tr>
      <w:tr w:rsidR="001B00AC" w:rsidRPr="001B00AC" w14:paraId="7DB73171"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3D8D35B4"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rPr>
              <w:t>3</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6D51FF2C"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$255.00</w:t>
            </w:r>
          </w:p>
        </w:tc>
      </w:tr>
      <w:tr w:rsidR="001B00AC" w:rsidRPr="001B00AC" w14:paraId="3B177304"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77F0C2FE"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rPr>
              <w:t>4</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6A758FB8"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$215.00</w:t>
            </w:r>
          </w:p>
        </w:tc>
      </w:tr>
      <w:tr w:rsidR="001B00AC" w:rsidRPr="001B00AC" w14:paraId="2488A655"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0DA42CE2"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rPr>
              <w:t>5</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6E5A9811"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$195.00</w:t>
            </w:r>
          </w:p>
        </w:tc>
      </w:tr>
      <w:tr w:rsidR="001B00AC" w:rsidRPr="001B00AC" w14:paraId="003B0BF9"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2961E2EC"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rPr>
              <w:t>6</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2B4B3B9F"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$159.00</w:t>
            </w:r>
          </w:p>
        </w:tc>
      </w:tr>
      <w:tr w:rsidR="001B00AC" w:rsidRPr="001B00AC" w14:paraId="746D9C0D"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7446EE53"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rPr>
              <w:t>7</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6031E00F"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$149.00</w:t>
            </w:r>
          </w:p>
        </w:tc>
      </w:tr>
    </w:tbl>
    <w:p w14:paraId="2C08A18D" w14:textId="77777777" w:rsidR="001B00AC" w:rsidRPr="001B00AC" w:rsidRDefault="001B00AC" w:rsidP="001B00AC">
      <w:pPr>
        <w:spacing w:before="150" w:after="225" w:line="240" w:lineRule="auto"/>
        <w:jc w:val="both"/>
        <w:textAlignment w:val="baseline"/>
        <w:rPr>
          <w:rFonts w:ascii="Arial" w:eastAsia="Times New Roman" w:hAnsi="Arial" w:cs="Arial"/>
          <w:b/>
          <w:bCs/>
          <w:color w:val="AC720A"/>
          <w:sz w:val="27"/>
          <w:szCs w:val="27"/>
        </w:rPr>
      </w:pPr>
      <w:proofErr w:type="spellStart"/>
      <w:r w:rsidRPr="001B00AC">
        <w:rPr>
          <w:rFonts w:ascii="MS Gothic" w:eastAsia="MS Gothic" w:hAnsi="MS Gothic" w:cs="MS Gothic" w:hint="eastAsia"/>
          <w:b/>
          <w:bCs/>
          <w:color w:val="AC720A"/>
          <w:sz w:val="27"/>
          <w:szCs w:val="27"/>
        </w:rPr>
        <w:t>豪</w:t>
      </w:r>
      <w:r w:rsidRPr="001B00AC">
        <w:rPr>
          <w:rFonts w:ascii="Microsoft JhengHei" w:eastAsia="Microsoft JhengHei" w:hAnsi="Microsoft JhengHei" w:cs="Microsoft JhengHei" w:hint="eastAsia"/>
          <w:b/>
          <w:bCs/>
          <w:color w:val="AC720A"/>
          <w:sz w:val="27"/>
          <w:szCs w:val="27"/>
        </w:rPr>
        <w:t>华</w:t>
      </w:r>
      <w:r w:rsidRPr="001B00AC">
        <w:rPr>
          <w:rFonts w:ascii="Arial" w:eastAsia="Times New Roman" w:hAnsi="Arial" w:cs="Arial"/>
          <w:b/>
          <w:bCs/>
          <w:color w:val="AC720A"/>
          <w:sz w:val="27"/>
          <w:szCs w:val="27"/>
        </w:rPr>
        <w:t>SUV</w:t>
      </w:r>
      <w:r w:rsidRPr="001B00AC">
        <w:rPr>
          <w:rFonts w:ascii="MS Gothic" w:eastAsia="MS Gothic" w:hAnsi="MS Gothic" w:cs="MS Gothic" w:hint="eastAsia"/>
          <w:b/>
          <w:bCs/>
          <w:color w:val="AC720A"/>
          <w:sz w:val="27"/>
          <w:szCs w:val="27"/>
        </w:rPr>
        <w:t>房</w:t>
      </w:r>
      <w:r w:rsidRPr="001B00AC">
        <w:rPr>
          <w:rFonts w:ascii="Microsoft JhengHei" w:eastAsia="Microsoft JhengHei" w:hAnsi="Microsoft JhengHei" w:cs="Microsoft JhengHei" w:hint="eastAsia"/>
          <w:b/>
          <w:bCs/>
          <w:color w:val="AC720A"/>
          <w:sz w:val="27"/>
          <w:szCs w:val="27"/>
        </w:rPr>
        <w:t>车私人</w:t>
      </w:r>
      <w:r w:rsidRPr="001B00AC">
        <w:rPr>
          <w:rFonts w:ascii="MS Gothic" w:eastAsia="MS Gothic" w:hAnsi="MS Gothic" w:cs="MS Gothic"/>
          <w:b/>
          <w:bCs/>
          <w:color w:val="AC720A"/>
          <w:sz w:val="27"/>
          <w:szCs w:val="27"/>
        </w:rPr>
        <w:t>游</w:t>
      </w:r>
      <w:proofErr w:type="spellEnd"/>
    </w:p>
    <w:p w14:paraId="622A5764" w14:textId="64C9A9E6" w:rsidR="001B00AC" w:rsidRPr="001B00AC" w:rsidRDefault="001B00AC" w:rsidP="001B00AC">
      <w:pPr>
        <w:spacing w:after="225" w:line="240" w:lineRule="auto"/>
        <w:jc w:val="both"/>
        <w:textAlignment w:val="baseline"/>
        <w:rPr>
          <w:rFonts w:ascii="Arial" w:eastAsia="Times New Roman" w:hAnsi="Arial" w:cs="Arial"/>
          <w:color w:val="685638"/>
          <w:sz w:val="21"/>
          <w:szCs w:val="21"/>
        </w:rPr>
      </w:pPr>
      <w:r w:rsidRPr="001B00AC">
        <w:rPr>
          <w:rFonts w:ascii="Arial" w:eastAsia="Times New Roman" w:hAnsi="Arial" w:cs="Arial"/>
          <w:noProof/>
          <w:color w:val="685638"/>
          <w:sz w:val="21"/>
          <w:szCs w:val="21"/>
        </w:rPr>
        <w:drawing>
          <wp:inline distT="0" distB="0" distL="0" distR="0" wp14:anchorId="0F37C4FE" wp14:editId="40A856EB">
            <wp:extent cx="1704340" cy="969645"/>
            <wp:effectExtent l="0" t="0" r="0" b="1905"/>
            <wp:docPr id="4" name="Picture 4" descr="S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340" cy="969645"/>
                    </a:xfrm>
                    <a:prstGeom prst="rect">
                      <a:avLst/>
                    </a:prstGeom>
                    <a:noFill/>
                    <a:ln>
                      <a:noFill/>
                    </a:ln>
                  </pic:spPr>
                </pic:pic>
              </a:graphicData>
            </a:graphic>
          </wp:inline>
        </w:drawing>
      </w:r>
    </w:p>
    <w:p w14:paraId="0D6787E0" w14:textId="77777777" w:rsidR="001B00AC" w:rsidRPr="001B00AC" w:rsidRDefault="001B00AC" w:rsidP="001B00AC">
      <w:pPr>
        <w:shd w:val="clear" w:color="auto" w:fill="F8F5E0"/>
        <w:spacing w:after="0" w:line="240" w:lineRule="auto"/>
        <w:textAlignment w:val="baseline"/>
        <w:rPr>
          <w:rFonts w:ascii="Arial" w:eastAsia="Times New Roman" w:hAnsi="Arial" w:cs="Arial"/>
          <w:color w:val="685638"/>
          <w:sz w:val="17"/>
          <w:szCs w:val="17"/>
        </w:rPr>
      </w:pPr>
      <w:r w:rsidRPr="001B00AC">
        <w:rPr>
          <w:rFonts w:ascii="Arial" w:eastAsia="Times New Roman" w:hAnsi="Arial" w:cs="Arial"/>
          <w:color w:val="685638"/>
          <w:sz w:val="17"/>
          <w:szCs w:val="17"/>
        </w:rPr>
        <w:t> </w:t>
      </w:r>
    </w:p>
    <w:p w14:paraId="57D4491B" w14:textId="77777777" w:rsidR="001B00AC" w:rsidRPr="001B00AC" w:rsidRDefault="001B00AC" w:rsidP="001B00AC">
      <w:pPr>
        <w:spacing w:after="0" w:line="240" w:lineRule="auto"/>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pict w14:anchorId="698D0250">
          <v:rect id="_x0000_i1029" style="width:468pt;height:1.5pt" o:hralign="center" o:hrstd="t" o:hrnoshade="t" o:hr="t" fillcolor="#685638" stroked="f"/>
        </w:pict>
      </w:r>
    </w:p>
    <w:p w14:paraId="06057B83" w14:textId="4C0CBC77" w:rsidR="001B00AC" w:rsidRDefault="001B00AC" w:rsidP="001B00AC">
      <w:pPr>
        <w:shd w:val="clear" w:color="auto" w:fill="F8F5E0"/>
        <w:spacing w:after="0" w:line="240" w:lineRule="auto"/>
        <w:jc w:val="both"/>
        <w:textAlignment w:val="baseline"/>
        <w:rPr>
          <w:rFonts w:ascii="MS Gothic" w:eastAsia="MS Gothic" w:hAnsi="MS Gothic" w:cs="MS Gothic"/>
          <w:b/>
          <w:bCs/>
          <w:color w:val="685638"/>
          <w:sz w:val="21"/>
          <w:szCs w:val="21"/>
          <w:bdr w:val="none" w:sz="0" w:space="0" w:color="auto" w:frame="1"/>
        </w:rPr>
      </w:pPr>
      <w:proofErr w:type="spellStart"/>
      <w:r w:rsidRPr="001B00AC">
        <w:rPr>
          <w:rFonts w:ascii="MS Gothic" w:eastAsia="MS Gothic" w:hAnsi="MS Gothic" w:cs="MS Gothic" w:hint="eastAsia"/>
          <w:b/>
          <w:bCs/>
          <w:color w:val="685638"/>
          <w:sz w:val="21"/>
          <w:szCs w:val="21"/>
          <w:bdr w:val="none" w:sz="0" w:space="0" w:color="auto" w:frame="1"/>
        </w:rPr>
        <w:t>休旅</w:t>
      </w:r>
      <w:r w:rsidRPr="001B00AC">
        <w:rPr>
          <w:rFonts w:ascii="Microsoft JhengHei" w:eastAsia="Microsoft JhengHei" w:hAnsi="Microsoft JhengHei" w:cs="Microsoft JhengHei" w:hint="eastAsia"/>
          <w:b/>
          <w:bCs/>
          <w:color w:val="685638"/>
          <w:sz w:val="21"/>
          <w:szCs w:val="21"/>
          <w:bdr w:val="none" w:sz="0" w:space="0" w:color="auto" w:frame="1"/>
        </w:rPr>
        <w:t>车旅游团为私人包团性质，恕不接受散客预订。价格以团体为单位计算，而不是按人数</w:t>
      </w:r>
      <w:r w:rsidRPr="001B00AC">
        <w:rPr>
          <w:rFonts w:ascii="MS Gothic" w:eastAsia="MS Gothic" w:hAnsi="MS Gothic" w:cs="MS Gothic" w:hint="eastAsia"/>
          <w:b/>
          <w:bCs/>
          <w:color w:val="685638"/>
          <w:sz w:val="21"/>
          <w:szCs w:val="21"/>
          <w:bdr w:val="none" w:sz="0" w:space="0" w:color="auto" w:frame="1"/>
        </w:rPr>
        <w:t>而定</w:t>
      </w:r>
      <w:proofErr w:type="spellEnd"/>
      <w:r w:rsidRPr="001B00AC">
        <w:rPr>
          <w:rFonts w:ascii="MS Gothic" w:eastAsia="MS Gothic" w:hAnsi="MS Gothic" w:cs="MS Gothic"/>
          <w:b/>
          <w:bCs/>
          <w:color w:val="685638"/>
          <w:sz w:val="21"/>
          <w:szCs w:val="21"/>
          <w:bdr w:val="none" w:sz="0" w:space="0" w:color="auto" w:frame="1"/>
        </w:rPr>
        <w:t>。</w:t>
      </w:r>
    </w:p>
    <w:p w14:paraId="1FA70077" w14:textId="77777777" w:rsidR="00A57DE4" w:rsidRPr="001B00AC" w:rsidRDefault="00A57DE4" w:rsidP="001B00AC">
      <w:pPr>
        <w:shd w:val="clear" w:color="auto" w:fill="F8F5E0"/>
        <w:spacing w:after="0" w:line="240" w:lineRule="auto"/>
        <w:jc w:val="both"/>
        <w:textAlignment w:val="baseline"/>
        <w:rPr>
          <w:rFonts w:ascii="Arial" w:eastAsia="Times New Roman" w:hAnsi="Arial" w:cs="Arial"/>
          <w:color w:val="685638"/>
          <w:sz w:val="21"/>
          <w:szCs w:val="21"/>
        </w:rPr>
      </w:pPr>
    </w:p>
    <w:tbl>
      <w:tblPr>
        <w:tblW w:w="0" w:type="auto"/>
        <w:tblCellMar>
          <w:left w:w="0" w:type="dxa"/>
          <w:right w:w="0" w:type="dxa"/>
        </w:tblCellMar>
        <w:tblLook w:val="04A0" w:firstRow="1" w:lastRow="0" w:firstColumn="1" w:lastColumn="0" w:noHBand="0" w:noVBand="1"/>
        <w:tblDescription w:val="Prices"/>
      </w:tblPr>
      <w:tblGrid>
        <w:gridCol w:w="1461"/>
        <w:gridCol w:w="1926"/>
      </w:tblGrid>
      <w:tr w:rsidR="001B00AC" w:rsidRPr="001B00AC" w14:paraId="447E7E77" w14:textId="77777777" w:rsidTr="001B00AC">
        <w:trPr>
          <w:tblHeader/>
        </w:trPr>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1B5FF6E1"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proofErr w:type="spellStart"/>
            <w:r w:rsidRPr="001B00AC">
              <w:rPr>
                <w:rFonts w:ascii="MS Mincho" w:eastAsia="MS Mincho" w:hAnsi="MS Mincho" w:cs="MS Mincho"/>
                <w:b/>
                <w:bCs/>
                <w:sz w:val="24"/>
                <w:szCs w:val="24"/>
              </w:rPr>
              <w:t>人数</w:t>
            </w:r>
            <w:proofErr w:type="spellEnd"/>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4B8EE89C"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proofErr w:type="spellStart"/>
            <w:r w:rsidRPr="001B00AC">
              <w:rPr>
                <w:rFonts w:ascii="MS Mincho" w:eastAsia="MS Mincho" w:hAnsi="MS Mincho" w:cs="MS Mincho"/>
                <w:b/>
                <w:bCs/>
                <w:sz w:val="24"/>
                <w:szCs w:val="24"/>
              </w:rPr>
              <w:t>价格（</w:t>
            </w:r>
            <w:r w:rsidRPr="001B00AC">
              <w:rPr>
                <w:rFonts w:ascii="MS Gothic" w:eastAsia="MS Gothic" w:hAnsi="MS Gothic" w:cs="MS Gothic"/>
                <w:b/>
                <w:bCs/>
                <w:sz w:val="24"/>
                <w:szCs w:val="24"/>
              </w:rPr>
              <w:t>每</w:t>
            </w:r>
            <w:r w:rsidRPr="001B00AC">
              <w:rPr>
                <w:rFonts w:ascii="SimSun" w:eastAsia="SimSun" w:hAnsi="SimSun" w:cs="SimSun"/>
                <w:b/>
                <w:bCs/>
                <w:sz w:val="24"/>
                <w:szCs w:val="24"/>
              </w:rPr>
              <w:t>团</w:t>
            </w:r>
            <w:proofErr w:type="spellEnd"/>
            <w:r w:rsidRPr="001B00AC">
              <w:rPr>
                <w:rFonts w:ascii="MS Mincho" w:eastAsia="MS Mincho" w:hAnsi="MS Mincho" w:cs="MS Mincho"/>
                <w:b/>
                <w:bCs/>
                <w:sz w:val="24"/>
                <w:szCs w:val="24"/>
              </w:rPr>
              <w:t>）</w:t>
            </w:r>
          </w:p>
        </w:tc>
      </w:tr>
      <w:tr w:rsidR="001B00AC" w:rsidRPr="001B00AC" w14:paraId="067C3537"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43C6743F"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bdr w:val="none" w:sz="0" w:space="0" w:color="auto" w:frame="1"/>
              </w:rPr>
              <w:t xml:space="preserve">1 - 5 </w:t>
            </w:r>
            <w:r w:rsidRPr="001B00AC">
              <w:rPr>
                <w:rFonts w:ascii="MS Mincho" w:eastAsia="MS Mincho" w:hAnsi="MS Mincho" w:cs="MS Mincho"/>
                <w:b/>
                <w:bCs/>
                <w:sz w:val="24"/>
                <w:szCs w:val="24"/>
                <w:bdr w:val="none" w:sz="0" w:space="0" w:color="auto" w:frame="1"/>
              </w:rPr>
              <w:t>位</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2F6666A3"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$1,199.00</w:t>
            </w:r>
          </w:p>
        </w:tc>
      </w:tr>
      <w:tr w:rsidR="001B00AC" w:rsidRPr="001B00AC" w14:paraId="61E6AEB2"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661222B8"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bdr w:val="none" w:sz="0" w:space="0" w:color="auto" w:frame="1"/>
              </w:rPr>
              <w:t xml:space="preserve">6 - 7 </w:t>
            </w:r>
            <w:r w:rsidRPr="001B00AC">
              <w:rPr>
                <w:rFonts w:ascii="MS Mincho" w:eastAsia="MS Mincho" w:hAnsi="MS Mincho" w:cs="MS Mincho"/>
                <w:b/>
                <w:bCs/>
                <w:sz w:val="24"/>
                <w:szCs w:val="24"/>
                <w:bdr w:val="none" w:sz="0" w:space="0" w:color="auto" w:frame="1"/>
              </w:rPr>
              <w:t>位</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60CADF55"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$1,299.00</w:t>
            </w:r>
          </w:p>
        </w:tc>
      </w:tr>
      <w:tr w:rsidR="001B00AC" w:rsidRPr="001B00AC" w14:paraId="55E5B4F8"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69C8D54D"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bdr w:val="none" w:sz="0" w:space="0" w:color="auto" w:frame="1"/>
              </w:rPr>
              <w:t xml:space="preserve">8 - 10 </w:t>
            </w:r>
            <w:r w:rsidRPr="001B00AC">
              <w:rPr>
                <w:rFonts w:ascii="MS Mincho" w:eastAsia="MS Mincho" w:hAnsi="MS Mincho" w:cs="MS Mincho"/>
                <w:b/>
                <w:bCs/>
                <w:sz w:val="24"/>
                <w:szCs w:val="24"/>
                <w:bdr w:val="none" w:sz="0" w:space="0" w:color="auto" w:frame="1"/>
              </w:rPr>
              <w:t>位</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58ABE7BA"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$1,629.00</w:t>
            </w:r>
          </w:p>
        </w:tc>
      </w:tr>
      <w:tr w:rsidR="001B00AC" w:rsidRPr="001B00AC" w14:paraId="3387B677"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685C653C"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bdr w:val="none" w:sz="0" w:space="0" w:color="auto" w:frame="1"/>
              </w:rPr>
              <w:t xml:space="preserve">11 - 12 </w:t>
            </w:r>
            <w:r w:rsidRPr="001B00AC">
              <w:rPr>
                <w:rFonts w:ascii="MS Mincho" w:eastAsia="MS Mincho" w:hAnsi="MS Mincho" w:cs="MS Mincho"/>
                <w:b/>
                <w:bCs/>
                <w:sz w:val="24"/>
                <w:szCs w:val="24"/>
                <w:bdr w:val="none" w:sz="0" w:space="0" w:color="auto" w:frame="1"/>
              </w:rPr>
              <w:t>位</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3BA49227"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$1,819.00</w:t>
            </w:r>
          </w:p>
        </w:tc>
      </w:tr>
      <w:tr w:rsidR="001B00AC" w:rsidRPr="001B00AC" w14:paraId="7C4C48B5" w14:textId="77777777" w:rsidTr="001B00A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786FB3F7" w14:textId="77777777" w:rsidR="001B00AC" w:rsidRPr="001B00AC" w:rsidRDefault="001B00AC" w:rsidP="001B00AC">
            <w:pPr>
              <w:spacing w:after="0" w:line="240" w:lineRule="auto"/>
              <w:jc w:val="center"/>
              <w:rPr>
                <w:rFonts w:ascii="Times New Roman" w:eastAsia="Times New Roman" w:hAnsi="Times New Roman" w:cs="Times New Roman"/>
                <w:b/>
                <w:bCs/>
                <w:sz w:val="24"/>
                <w:szCs w:val="24"/>
              </w:rPr>
            </w:pPr>
            <w:r w:rsidRPr="001B00AC">
              <w:rPr>
                <w:rFonts w:ascii="Times New Roman" w:eastAsia="Times New Roman" w:hAnsi="Times New Roman" w:cs="Times New Roman"/>
                <w:b/>
                <w:bCs/>
                <w:sz w:val="24"/>
                <w:szCs w:val="24"/>
                <w:bdr w:val="none" w:sz="0" w:space="0" w:color="auto" w:frame="1"/>
              </w:rPr>
              <w:t xml:space="preserve">13 - 14 </w:t>
            </w:r>
            <w:r w:rsidRPr="001B00AC">
              <w:rPr>
                <w:rFonts w:ascii="MS Mincho" w:eastAsia="MS Mincho" w:hAnsi="MS Mincho" w:cs="MS Mincho"/>
                <w:b/>
                <w:bCs/>
                <w:sz w:val="24"/>
                <w:szCs w:val="24"/>
                <w:bdr w:val="none" w:sz="0" w:space="0" w:color="auto" w:frame="1"/>
              </w:rPr>
              <w:t>位</w:t>
            </w:r>
          </w:p>
        </w:tc>
        <w:tc>
          <w:tcPr>
            <w:tcW w:w="0" w:type="auto"/>
            <w:tcBorders>
              <w:top w:val="nil"/>
              <w:left w:val="nil"/>
              <w:bottom w:val="nil"/>
              <w:right w:val="nil"/>
            </w:tcBorders>
            <w:shd w:val="clear" w:color="auto" w:fill="auto"/>
            <w:tcMar>
              <w:top w:w="30" w:type="dxa"/>
              <w:left w:w="180" w:type="dxa"/>
              <w:bottom w:w="30" w:type="dxa"/>
              <w:right w:w="300" w:type="dxa"/>
            </w:tcMar>
            <w:vAlign w:val="bottom"/>
            <w:hideMark/>
          </w:tcPr>
          <w:p w14:paraId="70580888" w14:textId="77777777" w:rsidR="001B00AC" w:rsidRPr="001B00AC" w:rsidRDefault="001B00AC" w:rsidP="001B00AC">
            <w:pPr>
              <w:spacing w:after="0" w:line="240" w:lineRule="auto"/>
              <w:jc w:val="center"/>
              <w:rPr>
                <w:rFonts w:ascii="Times New Roman" w:eastAsia="Times New Roman" w:hAnsi="Times New Roman" w:cs="Times New Roman"/>
                <w:sz w:val="24"/>
                <w:szCs w:val="24"/>
              </w:rPr>
            </w:pPr>
            <w:r w:rsidRPr="001B00AC">
              <w:rPr>
                <w:rFonts w:ascii="Times New Roman" w:eastAsia="Times New Roman" w:hAnsi="Times New Roman" w:cs="Times New Roman"/>
                <w:sz w:val="24"/>
                <w:szCs w:val="24"/>
              </w:rPr>
              <w:t>$1,989.00</w:t>
            </w:r>
          </w:p>
        </w:tc>
      </w:tr>
    </w:tbl>
    <w:p w14:paraId="158E38F9" w14:textId="77777777" w:rsidR="001B00AC" w:rsidRPr="001B00AC" w:rsidRDefault="001B00AC" w:rsidP="001B00AC">
      <w:pPr>
        <w:spacing w:before="150" w:after="225" w:line="240" w:lineRule="auto"/>
        <w:jc w:val="both"/>
        <w:textAlignment w:val="baseline"/>
        <w:rPr>
          <w:rFonts w:ascii="Arial" w:eastAsia="Times New Roman" w:hAnsi="Arial" w:cs="Arial"/>
          <w:b/>
          <w:bCs/>
          <w:color w:val="AC720A"/>
          <w:sz w:val="27"/>
          <w:szCs w:val="27"/>
        </w:rPr>
      </w:pPr>
      <w:proofErr w:type="spellStart"/>
      <w:r w:rsidRPr="001B00AC">
        <w:rPr>
          <w:rFonts w:ascii="MS Gothic" w:eastAsia="MS Gothic" w:hAnsi="MS Gothic" w:cs="MS Gothic" w:hint="eastAsia"/>
          <w:b/>
          <w:bCs/>
          <w:color w:val="AC720A"/>
          <w:sz w:val="27"/>
          <w:szCs w:val="27"/>
        </w:rPr>
        <w:t>豪</w:t>
      </w:r>
      <w:r w:rsidRPr="001B00AC">
        <w:rPr>
          <w:rFonts w:ascii="Microsoft JhengHei" w:eastAsia="Microsoft JhengHei" w:hAnsi="Microsoft JhengHei" w:cs="Microsoft JhengHei" w:hint="eastAsia"/>
          <w:b/>
          <w:bCs/>
          <w:color w:val="AC720A"/>
          <w:sz w:val="27"/>
          <w:szCs w:val="27"/>
        </w:rPr>
        <w:t>华休旅车</w:t>
      </w:r>
      <w:proofErr w:type="spellEnd"/>
      <w:r w:rsidRPr="001B00AC">
        <w:rPr>
          <w:rFonts w:ascii="Arial" w:eastAsia="Times New Roman" w:hAnsi="Arial" w:cs="Arial"/>
          <w:b/>
          <w:bCs/>
          <w:color w:val="AC720A"/>
          <w:sz w:val="27"/>
          <w:szCs w:val="27"/>
        </w:rPr>
        <w:t>(</w:t>
      </w:r>
      <w:proofErr w:type="spellStart"/>
      <w:r w:rsidRPr="001B00AC">
        <w:rPr>
          <w:rFonts w:ascii="MS Gothic" w:eastAsia="MS Gothic" w:hAnsi="MS Gothic" w:cs="MS Gothic" w:hint="eastAsia"/>
          <w:b/>
          <w:bCs/>
          <w:color w:val="AC720A"/>
          <w:sz w:val="27"/>
          <w:szCs w:val="27"/>
        </w:rPr>
        <w:t>小巴</w:t>
      </w:r>
      <w:proofErr w:type="spellEnd"/>
      <w:r w:rsidRPr="001B00AC">
        <w:rPr>
          <w:rFonts w:ascii="Arial" w:eastAsia="Times New Roman" w:hAnsi="Arial" w:cs="Arial"/>
          <w:b/>
          <w:bCs/>
          <w:color w:val="AC720A"/>
          <w:sz w:val="27"/>
          <w:szCs w:val="27"/>
        </w:rPr>
        <w:t>)</w:t>
      </w:r>
      <w:proofErr w:type="spellStart"/>
      <w:r w:rsidRPr="001B00AC">
        <w:rPr>
          <w:rFonts w:ascii="MS Gothic" w:eastAsia="MS Gothic" w:hAnsi="MS Gothic" w:cs="MS Gothic" w:hint="eastAsia"/>
          <w:b/>
          <w:bCs/>
          <w:color w:val="AC720A"/>
          <w:sz w:val="27"/>
          <w:szCs w:val="27"/>
        </w:rPr>
        <w:t>私人包</w:t>
      </w:r>
      <w:r w:rsidRPr="001B00AC">
        <w:rPr>
          <w:rFonts w:ascii="Microsoft JhengHei" w:eastAsia="Microsoft JhengHei" w:hAnsi="Microsoft JhengHei" w:cs="Microsoft JhengHei"/>
          <w:b/>
          <w:bCs/>
          <w:color w:val="AC720A"/>
          <w:sz w:val="27"/>
          <w:szCs w:val="27"/>
        </w:rPr>
        <w:t>团</w:t>
      </w:r>
      <w:proofErr w:type="spellEnd"/>
    </w:p>
    <w:p w14:paraId="0C2C6D9F" w14:textId="2787C023" w:rsidR="001B00AC" w:rsidRPr="001B00AC" w:rsidRDefault="001B00AC" w:rsidP="001B00AC">
      <w:pPr>
        <w:spacing w:after="225" w:line="240" w:lineRule="auto"/>
        <w:jc w:val="both"/>
        <w:textAlignment w:val="baseline"/>
        <w:rPr>
          <w:rFonts w:ascii="Arial" w:eastAsia="Times New Roman" w:hAnsi="Arial" w:cs="Arial"/>
          <w:color w:val="685638"/>
          <w:sz w:val="21"/>
          <w:szCs w:val="21"/>
        </w:rPr>
      </w:pPr>
      <w:r w:rsidRPr="001B00AC">
        <w:rPr>
          <w:rFonts w:ascii="Arial" w:eastAsia="Times New Roman" w:hAnsi="Arial" w:cs="Arial"/>
          <w:noProof/>
          <w:color w:val="685638"/>
          <w:sz w:val="21"/>
          <w:szCs w:val="21"/>
        </w:rPr>
        <w:lastRenderedPageBreak/>
        <w:drawing>
          <wp:inline distT="0" distB="0" distL="0" distR="0" wp14:anchorId="1D742536" wp14:editId="7AE5E2DC">
            <wp:extent cx="1330325" cy="886460"/>
            <wp:effectExtent l="0" t="0" r="3175" b="8890"/>
            <wp:docPr id="2" name="Picture 2"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0325" cy="886460"/>
                    </a:xfrm>
                    <a:prstGeom prst="rect">
                      <a:avLst/>
                    </a:prstGeom>
                    <a:noFill/>
                    <a:ln>
                      <a:noFill/>
                    </a:ln>
                  </pic:spPr>
                </pic:pic>
              </a:graphicData>
            </a:graphic>
          </wp:inline>
        </w:drawing>
      </w:r>
    </w:p>
    <w:p w14:paraId="1F7612FA" w14:textId="77777777" w:rsidR="001B00AC" w:rsidRPr="001B00AC" w:rsidRDefault="001B00AC" w:rsidP="001B00AC">
      <w:pPr>
        <w:shd w:val="clear" w:color="auto" w:fill="F8F5E0"/>
        <w:spacing w:after="0" w:line="240" w:lineRule="auto"/>
        <w:textAlignment w:val="baseline"/>
        <w:rPr>
          <w:rFonts w:ascii="Arial" w:eastAsia="Times New Roman" w:hAnsi="Arial" w:cs="Arial"/>
          <w:color w:val="685638"/>
          <w:sz w:val="17"/>
          <w:szCs w:val="17"/>
        </w:rPr>
      </w:pPr>
      <w:r w:rsidRPr="001B00AC">
        <w:rPr>
          <w:rFonts w:ascii="Arial" w:eastAsia="Times New Roman" w:hAnsi="Arial" w:cs="Arial"/>
          <w:color w:val="685638"/>
          <w:sz w:val="17"/>
          <w:szCs w:val="17"/>
        </w:rPr>
        <w:t> </w:t>
      </w:r>
    </w:p>
    <w:p w14:paraId="0FC2CCBA" w14:textId="373C776B" w:rsidR="001B00AC" w:rsidRDefault="001B00AC" w:rsidP="001B00AC">
      <w:pPr>
        <w:shd w:val="clear" w:color="auto" w:fill="F8F5E0"/>
        <w:spacing w:after="0" w:line="240" w:lineRule="auto"/>
        <w:jc w:val="both"/>
        <w:textAlignment w:val="baseline"/>
        <w:rPr>
          <w:rFonts w:ascii="MS Gothic" w:eastAsia="MS Gothic" w:hAnsi="MS Gothic" w:cs="MS Gothic"/>
          <w:color w:val="685638"/>
          <w:sz w:val="21"/>
          <w:szCs w:val="21"/>
        </w:rPr>
      </w:pPr>
      <w:r w:rsidRPr="001B00AC">
        <w:rPr>
          <w:rFonts w:ascii="MS Gothic" w:eastAsia="MS Gothic" w:hAnsi="MS Gothic" w:cs="MS Gothic" w:hint="eastAsia"/>
          <w:b/>
          <w:bCs/>
          <w:color w:val="685638"/>
          <w:sz w:val="21"/>
          <w:szCs w:val="21"/>
          <w:bdr w:val="none" w:sz="0" w:space="0" w:color="auto" w:frame="1"/>
        </w:rPr>
        <w:t>冒</w:t>
      </w:r>
      <w:r w:rsidRPr="001B00AC">
        <w:rPr>
          <w:rFonts w:ascii="Microsoft JhengHei" w:eastAsia="Microsoft JhengHei" w:hAnsi="Microsoft JhengHei" w:cs="Microsoft JhengHei" w:hint="eastAsia"/>
          <w:b/>
          <w:bCs/>
          <w:color w:val="685638"/>
          <w:sz w:val="21"/>
          <w:szCs w:val="21"/>
          <w:bdr w:val="none" w:sz="0" w:space="0" w:color="auto" w:frame="1"/>
        </w:rPr>
        <w:t>险之旅已包含：</w:t>
      </w:r>
      <w:r w:rsidRPr="001B00AC">
        <w:rPr>
          <w:rFonts w:ascii="Arial" w:eastAsia="Times New Roman" w:hAnsi="Arial" w:cs="Arial"/>
          <w:color w:val="685638"/>
          <w:sz w:val="21"/>
          <w:szCs w:val="21"/>
        </w:rPr>
        <w:t> </w:t>
      </w:r>
      <w:r w:rsidRPr="001B00AC">
        <w:rPr>
          <w:rFonts w:ascii="MS Gothic" w:eastAsia="MS Gothic" w:hAnsi="MS Gothic" w:cs="MS Gothic" w:hint="eastAsia"/>
          <w:color w:val="685638"/>
          <w:sz w:val="21"/>
          <w:szCs w:val="21"/>
        </w:rPr>
        <w:t>旧金山市中心或</w:t>
      </w:r>
      <w:r w:rsidRPr="001B00AC">
        <w:rPr>
          <w:rFonts w:ascii="Microsoft JhengHei" w:eastAsia="Microsoft JhengHei" w:hAnsi="Microsoft JhengHei" w:cs="Microsoft JhengHei" w:hint="eastAsia"/>
          <w:color w:val="685638"/>
          <w:sz w:val="21"/>
          <w:szCs w:val="21"/>
        </w:rPr>
        <w:t>渔人码头免费接送、所有适用的税费、导游陪同下桌览史丁生海滩、博利纳斯、奥利马、熊谷游客中心、雷斯岬国家海岸国家公园、穆尔森林国家纪念地门票和</w:t>
      </w:r>
      <w:r w:rsidRPr="001B00AC">
        <w:rPr>
          <w:rFonts w:ascii="Arial" w:eastAsia="Times New Roman" w:hAnsi="Arial" w:cs="Arial"/>
          <w:color w:val="685638"/>
          <w:sz w:val="21"/>
          <w:szCs w:val="21"/>
        </w:rPr>
        <w:t>8</w:t>
      </w:r>
      <w:r w:rsidRPr="001B00AC">
        <w:rPr>
          <w:rFonts w:ascii="MS Gothic" w:eastAsia="MS Gothic" w:hAnsi="MS Gothic" w:cs="MS Gothic" w:hint="eastAsia"/>
          <w:color w:val="685638"/>
          <w:sz w:val="21"/>
          <w:szCs w:val="21"/>
        </w:rPr>
        <w:t>小</w:t>
      </w:r>
      <w:r w:rsidRPr="001B00AC">
        <w:rPr>
          <w:rFonts w:ascii="Microsoft JhengHei" w:eastAsia="Microsoft JhengHei" w:hAnsi="Microsoft JhengHei" w:cs="Microsoft JhengHei" w:hint="eastAsia"/>
          <w:color w:val="685638"/>
          <w:sz w:val="21"/>
          <w:szCs w:val="21"/>
        </w:rPr>
        <w:t>时私人导游团</w:t>
      </w:r>
      <w:r w:rsidRPr="001B00AC">
        <w:rPr>
          <w:rFonts w:ascii="Arial" w:eastAsia="Times New Roman" w:hAnsi="Arial" w:cs="Arial"/>
          <w:color w:val="685638"/>
          <w:sz w:val="21"/>
          <w:szCs w:val="21"/>
        </w:rPr>
        <w:t xml:space="preserve"> </w:t>
      </w:r>
      <w:r w:rsidRPr="001B00AC">
        <w:rPr>
          <w:rFonts w:ascii="MS Gothic" w:eastAsia="MS Gothic" w:hAnsi="MS Gothic" w:cs="MS Gothic" w:hint="eastAsia"/>
          <w:color w:val="685638"/>
          <w:sz w:val="21"/>
          <w:szCs w:val="21"/>
        </w:rPr>
        <w:t>（上午</w:t>
      </w:r>
      <w:r w:rsidRPr="001B00AC">
        <w:rPr>
          <w:rFonts w:ascii="Arial" w:eastAsia="Times New Roman" w:hAnsi="Arial" w:cs="Arial"/>
          <w:color w:val="685638"/>
          <w:sz w:val="21"/>
          <w:szCs w:val="21"/>
        </w:rPr>
        <w:t>9</w:t>
      </w:r>
      <w:r w:rsidRPr="001B00AC">
        <w:rPr>
          <w:rFonts w:ascii="Microsoft JhengHei" w:eastAsia="Microsoft JhengHei" w:hAnsi="Microsoft JhengHei" w:cs="Microsoft JhengHei" w:hint="eastAsia"/>
          <w:color w:val="685638"/>
          <w:sz w:val="21"/>
          <w:szCs w:val="21"/>
        </w:rPr>
        <w:t>时至下午</w:t>
      </w:r>
      <w:r w:rsidRPr="001B00AC">
        <w:rPr>
          <w:rFonts w:ascii="Arial" w:eastAsia="Times New Roman" w:hAnsi="Arial" w:cs="Arial"/>
          <w:color w:val="685638"/>
          <w:sz w:val="21"/>
          <w:szCs w:val="21"/>
        </w:rPr>
        <w:t>5</w:t>
      </w:r>
      <w:r w:rsidRPr="001B00AC">
        <w:rPr>
          <w:rFonts w:ascii="Microsoft JhengHei" w:eastAsia="Microsoft JhengHei" w:hAnsi="Microsoft JhengHei" w:cs="Microsoft JhengHei" w:hint="eastAsia"/>
          <w:color w:val="685638"/>
          <w:sz w:val="21"/>
          <w:szCs w:val="21"/>
        </w:rPr>
        <w:t>时）</w:t>
      </w:r>
      <w:r w:rsidRPr="001B00AC">
        <w:rPr>
          <w:rFonts w:ascii="MS Gothic" w:eastAsia="MS Gothic" w:hAnsi="MS Gothic" w:cs="MS Gothic"/>
          <w:color w:val="685638"/>
          <w:sz w:val="21"/>
          <w:szCs w:val="21"/>
        </w:rPr>
        <w:t>。</w:t>
      </w:r>
    </w:p>
    <w:p w14:paraId="25BE195E" w14:textId="77777777" w:rsidR="001B00AC" w:rsidRPr="001B00AC" w:rsidRDefault="001B00AC" w:rsidP="001B00AC">
      <w:pPr>
        <w:shd w:val="clear" w:color="auto" w:fill="F8F5E0"/>
        <w:spacing w:after="0" w:line="240" w:lineRule="auto"/>
        <w:jc w:val="both"/>
        <w:textAlignment w:val="baseline"/>
        <w:rPr>
          <w:rFonts w:ascii="Arial" w:eastAsia="Times New Roman" w:hAnsi="Arial" w:cs="Arial"/>
          <w:color w:val="685638"/>
          <w:sz w:val="21"/>
          <w:szCs w:val="21"/>
        </w:rPr>
      </w:pPr>
    </w:p>
    <w:p w14:paraId="3F34AF1F" w14:textId="77777777" w:rsidR="001B00AC" w:rsidRPr="001B00AC" w:rsidRDefault="001B00AC" w:rsidP="001B00AC">
      <w:pPr>
        <w:shd w:val="clear" w:color="auto" w:fill="F8F5E0"/>
        <w:spacing w:after="0" w:line="240" w:lineRule="auto"/>
        <w:jc w:val="both"/>
        <w:textAlignment w:val="baseline"/>
        <w:rPr>
          <w:rFonts w:ascii="Arial" w:eastAsia="Times New Roman" w:hAnsi="Arial" w:cs="Arial"/>
          <w:color w:val="685638"/>
          <w:sz w:val="21"/>
          <w:szCs w:val="21"/>
        </w:rPr>
      </w:pPr>
      <w:proofErr w:type="spellStart"/>
      <w:r w:rsidRPr="001B00AC">
        <w:rPr>
          <w:rFonts w:ascii="MS Gothic" w:eastAsia="MS Gothic" w:hAnsi="MS Gothic" w:cs="MS Gothic" w:hint="eastAsia"/>
          <w:b/>
          <w:bCs/>
          <w:color w:val="685638"/>
          <w:sz w:val="21"/>
          <w:szCs w:val="21"/>
          <w:bdr w:val="none" w:sz="0" w:space="0" w:color="auto" w:frame="1"/>
        </w:rPr>
        <w:t>冒</w:t>
      </w:r>
      <w:r w:rsidRPr="001B00AC">
        <w:rPr>
          <w:rFonts w:ascii="Microsoft JhengHei" w:eastAsia="Microsoft JhengHei" w:hAnsi="Microsoft JhengHei" w:cs="Microsoft JhengHei" w:hint="eastAsia"/>
          <w:b/>
          <w:bCs/>
          <w:color w:val="685638"/>
          <w:sz w:val="21"/>
          <w:szCs w:val="21"/>
          <w:bdr w:val="none" w:sz="0" w:space="0" w:color="auto" w:frame="1"/>
        </w:rPr>
        <w:t>险之旅不包括</w:t>
      </w:r>
      <w:proofErr w:type="spellEnd"/>
      <w:r w:rsidRPr="001B00AC">
        <w:rPr>
          <w:rFonts w:ascii="Microsoft JhengHei" w:eastAsia="Microsoft JhengHei" w:hAnsi="Microsoft JhengHei" w:cs="Microsoft JhengHei" w:hint="eastAsia"/>
          <w:b/>
          <w:bCs/>
          <w:color w:val="685638"/>
          <w:sz w:val="21"/>
          <w:szCs w:val="21"/>
          <w:bdr w:val="none" w:sz="0" w:space="0" w:color="auto" w:frame="1"/>
        </w:rPr>
        <w:t>：</w:t>
      </w:r>
      <w:r w:rsidRPr="001B00AC">
        <w:rPr>
          <w:rFonts w:ascii="Arial" w:eastAsia="Times New Roman" w:hAnsi="Arial" w:cs="Arial"/>
          <w:color w:val="685638"/>
          <w:sz w:val="21"/>
          <w:szCs w:val="21"/>
        </w:rPr>
        <w:t> </w:t>
      </w:r>
      <w:proofErr w:type="spellStart"/>
      <w:r w:rsidRPr="001B00AC">
        <w:rPr>
          <w:rFonts w:ascii="MS Gothic" w:eastAsia="MS Gothic" w:hAnsi="MS Gothic" w:cs="MS Gothic" w:hint="eastAsia"/>
          <w:color w:val="685638"/>
          <w:sz w:val="21"/>
          <w:szCs w:val="21"/>
        </w:rPr>
        <w:t>膳食、司</w:t>
      </w:r>
      <w:r w:rsidRPr="001B00AC">
        <w:rPr>
          <w:rFonts w:ascii="Microsoft JhengHei" w:eastAsia="Microsoft JhengHei" w:hAnsi="Microsoft JhengHei" w:cs="Microsoft JhengHei" w:hint="eastAsia"/>
          <w:color w:val="685638"/>
          <w:sz w:val="21"/>
          <w:szCs w:val="21"/>
        </w:rPr>
        <w:t>导小费、品酒费、超时费用及自选活动或项目</w:t>
      </w:r>
      <w:proofErr w:type="spellEnd"/>
      <w:r w:rsidRPr="001B00AC">
        <w:rPr>
          <w:rFonts w:ascii="Microsoft JhengHei" w:eastAsia="Microsoft JhengHei" w:hAnsi="Microsoft JhengHei" w:cs="Microsoft JhengHei" w:hint="eastAsia"/>
          <w:color w:val="685638"/>
          <w:sz w:val="21"/>
          <w:szCs w:val="21"/>
        </w:rPr>
        <w:t>。</w:t>
      </w:r>
      <w:r w:rsidRPr="001B00AC">
        <w:rPr>
          <w:rFonts w:ascii="Arial" w:eastAsia="Times New Roman" w:hAnsi="Arial" w:cs="Arial"/>
          <w:color w:val="685638"/>
          <w:sz w:val="21"/>
          <w:szCs w:val="21"/>
        </w:rPr>
        <w:br/>
      </w:r>
      <w:proofErr w:type="spellStart"/>
      <w:r w:rsidRPr="001B00AC">
        <w:rPr>
          <w:rFonts w:ascii="MS Gothic" w:eastAsia="MS Gothic" w:hAnsi="MS Gothic" w:cs="MS Gothic" w:hint="eastAsia"/>
          <w:b/>
          <w:bCs/>
          <w:color w:val="685638"/>
          <w:sz w:val="21"/>
          <w:szCs w:val="21"/>
          <w:bdr w:val="none" w:sz="0" w:space="0" w:color="auto" w:frame="1"/>
        </w:rPr>
        <w:t>所有旅程均</w:t>
      </w:r>
      <w:r w:rsidRPr="001B00AC">
        <w:rPr>
          <w:rFonts w:ascii="Microsoft JhengHei" w:eastAsia="Microsoft JhengHei" w:hAnsi="Microsoft JhengHei" w:cs="Microsoft JhengHei" w:hint="eastAsia"/>
          <w:b/>
          <w:bCs/>
          <w:color w:val="685638"/>
          <w:sz w:val="21"/>
          <w:szCs w:val="21"/>
          <w:bdr w:val="none" w:sz="0" w:space="0" w:color="auto" w:frame="1"/>
        </w:rPr>
        <w:t>为英语服务，除非另行说</w:t>
      </w:r>
      <w:r w:rsidRPr="001B00AC">
        <w:rPr>
          <w:rFonts w:ascii="MS Gothic" w:eastAsia="MS Gothic" w:hAnsi="MS Gothic" w:cs="MS Gothic"/>
          <w:b/>
          <w:bCs/>
          <w:color w:val="685638"/>
          <w:sz w:val="21"/>
          <w:szCs w:val="21"/>
          <w:bdr w:val="none" w:sz="0" w:space="0" w:color="auto" w:frame="1"/>
        </w:rPr>
        <w:t>明</w:t>
      </w:r>
      <w:proofErr w:type="spellEnd"/>
    </w:p>
    <w:p w14:paraId="4BF3BD44" w14:textId="0CD4BA62" w:rsidR="001B00AC" w:rsidRDefault="001B00AC"/>
    <w:p w14:paraId="57FF03B0" w14:textId="6D3D58B7" w:rsidR="00D40916" w:rsidRDefault="00D40916"/>
    <w:p w14:paraId="65816641" w14:textId="303CBC88" w:rsidR="00D40916" w:rsidRDefault="00D40916"/>
    <w:p w14:paraId="25197CFB" w14:textId="1A7DE36F" w:rsidR="00D40916" w:rsidRDefault="00D40916">
      <w:r>
        <w:t>Photo tab  =</w:t>
      </w:r>
    </w:p>
    <w:p w14:paraId="6A8AE0CE" w14:textId="3422A33D" w:rsidR="00D40916" w:rsidRDefault="00D40916">
      <w:r>
        <w:t xml:space="preserve">Gallery copy at   </w:t>
      </w:r>
      <w:hyperlink r:id="rId10" w:history="1">
        <w:r>
          <w:rPr>
            <w:rStyle w:val="Hyperlink"/>
          </w:rPr>
          <w:t>https://www.goldenhorizontravel.net/muirwoods/tour-marincounty</w:t>
        </w:r>
      </w:hyperlink>
    </w:p>
    <w:p w14:paraId="4300D208" w14:textId="11864A9C" w:rsidR="00D40916" w:rsidRDefault="00D40916"/>
    <w:p w14:paraId="67E90402" w14:textId="714BA98C" w:rsidR="00D40916" w:rsidRDefault="00D40916"/>
    <w:p w14:paraId="7EB4647B" w14:textId="21E69FFB" w:rsidR="00D40916" w:rsidRDefault="00D40916">
      <w:r>
        <w:t>Video tab –</w:t>
      </w:r>
    </w:p>
    <w:p w14:paraId="66BB7A1F" w14:textId="3D36976A" w:rsidR="00D40916" w:rsidRDefault="00D40916">
      <w:r>
        <w:t xml:space="preserve">Video copy at  </w:t>
      </w:r>
      <w:hyperlink r:id="rId11" w:history="1">
        <w:r>
          <w:rPr>
            <w:rStyle w:val="Hyperlink"/>
          </w:rPr>
          <w:t>https://www.goldenhorizontravel.net/muirwoods/tour-marincounty</w:t>
        </w:r>
      </w:hyperlink>
    </w:p>
    <w:p w14:paraId="768DD8D2" w14:textId="77777777" w:rsidR="00E072B7" w:rsidRDefault="00E072B7"/>
    <w:p w14:paraId="29D3CB2F" w14:textId="3AC3F0B8" w:rsidR="00D40916" w:rsidRDefault="00D40916">
      <w:r>
        <w:t>Video title:</w:t>
      </w:r>
    </w:p>
    <w:p w14:paraId="09F68336" w14:textId="51146337" w:rsidR="00E072B7" w:rsidRDefault="00E072B7" w:rsidP="00E072B7">
      <w:pPr>
        <w:jc w:val="center"/>
      </w:pPr>
    </w:p>
    <w:p w14:paraId="162F2274" w14:textId="679250D1" w:rsidR="00E072B7" w:rsidRDefault="00E072B7" w:rsidP="00E072B7">
      <w:pPr>
        <w:jc w:val="center"/>
      </w:pPr>
      <w:proofErr w:type="spellStart"/>
      <w:r w:rsidRPr="00E072B7">
        <w:rPr>
          <w:rFonts w:ascii="MS Gothic" w:eastAsia="MS Gothic" w:hAnsi="MS Gothic" w:cs="MS Gothic" w:hint="eastAsia"/>
          <w:highlight w:val="green"/>
        </w:rPr>
        <w:t>摩</w:t>
      </w:r>
      <w:r w:rsidRPr="00E072B7">
        <w:rPr>
          <w:rFonts w:ascii="Malgun Gothic" w:eastAsia="Malgun Gothic" w:hAnsi="Malgun Gothic" w:cs="Malgun Gothic" w:hint="eastAsia"/>
          <w:highlight w:val="green"/>
        </w:rPr>
        <w:t>尔森林</w:t>
      </w:r>
      <w:r w:rsidRPr="00E072B7">
        <w:rPr>
          <w:highlight w:val="green"/>
        </w:rPr>
        <w:t>+</w:t>
      </w:r>
      <w:r w:rsidRPr="00E072B7">
        <w:rPr>
          <w:rFonts w:ascii="Microsoft JhengHei" w:eastAsia="Microsoft JhengHei" w:hAnsi="Microsoft JhengHei" w:cs="Microsoft JhengHei" w:hint="eastAsia"/>
          <w:highlight w:val="green"/>
        </w:rPr>
        <w:t>马林县户外探险之旅视频</w:t>
      </w:r>
      <w:proofErr w:type="spellEnd"/>
    </w:p>
    <w:p w14:paraId="4E51857C" w14:textId="77777777" w:rsidR="00D40916" w:rsidRDefault="00D40916"/>
    <w:sectPr w:rsidR="00D40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panose1 w:val="02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FF567B"/>
    <w:multiLevelType w:val="multilevel"/>
    <w:tmpl w:val="C8B0C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AC"/>
    <w:rsid w:val="000E0BB0"/>
    <w:rsid w:val="001B00AC"/>
    <w:rsid w:val="003837D2"/>
    <w:rsid w:val="00386155"/>
    <w:rsid w:val="003C468A"/>
    <w:rsid w:val="003E5C82"/>
    <w:rsid w:val="004E2325"/>
    <w:rsid w:val="0051554F"/>
    <w:rsid w:val="009B430E"/>
    <w:rsid w:val="009E2D65"/>
    <w:rsid w:val="00A57DE4"/>
    <w:rsid w:val="00A636A6"/>
    <w:rsid w:val="00C25F6B"/>
    <w:rsid w:val="00CB0E35"/>
    <w:rsid w:val="00D04F92"/>
    <w:rsid w:val="00D40916"/>
    <w:rsid w:val="00D52DD2"/>
    <w:rsid w:val="00D53CA6"/>
    <w:rsid w:val="00D97F4B"/>
    <w:rsid w:val="00E072B7"/>
    <w:rsid w:val="00EE6022"/>
    <w:rsid w:val="00F171E5"/>
    <w:rsid w:val="00FC03C9"/>
    <w:rsid w:val="00FE5D6C"/>
    <w:rsid w:val="00FE72A9"/>
    <w:rsid w:val="00FF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0A1D"/>
  <w15:chartTrackingRefBased/>
  <w15:docId w15:val="{D94A65F5-7978-455B-8BAA-FB061E8A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00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B00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7D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0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B00A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B00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0AC"/>
    <w:rPr>
      <w:b/>
      <w:bCs/>
    </w:rPr>
  </w:style>
  <w:style w:type="paragraph" w:customStyle="1" w:styleId="price-heading">
    <w:name w:val="price-heading"/>
    <w:basedOn w:val="Normal"/>
    <w:rsid w:val="001B00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0916"/>
    <w:rPr>
      <w:color w:val="0000FF"/>
      <w:u w:val="single"/>
    </w:rPr>
  </w:style>
  <w:style w:type="character" w:customStyle="1" w:styleId="Heading3Char">
    <w:name w:val="Heading 3 Char"/>
    <w:basedOn w:val="DefaultParagraphFont"/>
    <w:link w:val="Heading3"/>
    <w:uiPriority w:val="9"/>
    <w:semiHidden/>
    <w:rsid w:val="00A57DE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0850">
      <w:bodyDiv w:val="1"/>
      <w:marLeft w:val="0"/>
      <w:marRight w:val="0"/>
      <w:marTop w:val="0"/>
      <w:marBottom w:val="0"/>
      <w:divBdr>
        <w:top w:val="none" w:sz="0" w:space="0" w:color="auto"/>
        <w:left w:val="none" w:sz="0" w:space="0" w:color="auto"/>
        <w:bottom w:val="none" w:sz="0" w:space="0" w:color="auto"/>
        <w:right w:val="none" w:sz="0" w:space="0" w:color="auto"/>
      </w:divBdr>
    </w:div>
    <w:div w:id="213591843">
      <w:bodyDiv w:val="1"/>
      <w:marLeft w:val="0"/>
      <w:marRight w:val="0"/>
      <w:marTop w:val="0"/>
      <w:marBottom w:val="0"/>
      <w:divBdr>
        <w:top w:val="none" w:sz="0" w:space="0" w:color="auto"/>
        <w:left w:val="none" w:sz="0" w:space="0" w:color="auto"/>
        <w:bottom w:val="none" w:sz="0" w:space="0" w:color="auto"/>
        <w:right w:val="none" w:sz="0" w:space="0" w:color="auto"/>
      </w:divBdr>
    </w:div>
    <w:div w:id="487481049">
      <w:bodyDiv w:val="1"/>
      <w:marLeft w:val="0"/>
      <w:marRight w:val="0"/>
      <w:marTop w:val="0"/>
      <w:marBottom w:val="0"/>
      <w:divBdr>
        <w:top w:val="none" w:sz="0" w:space="0" w:color="auto"/>
        <w:left w:val="none" w:sz="0" w:space="0" w:color="auto"/>
        <w:bottom w:val="none" w:sz="0" w:space="0" w:color="auto"/>
        <w:right w:val="none" w:sz="0" w:space="0" w:color="auto"/>
      </w:divBdr>
    </w:div>
    <w:div w:id="579021910">
      <w:bodyDiv w:val="1"/>
      <w:marLeft w:val="0"/>
      <w:marRight w:val="0"/>
      <w:marTop w:val="0"/>
      <w:marBottom w:val="0"/>
      <w:divBdr>
        <w:top w:val="none" w:sz="0" w:space="0" w:color="auto"/>
        <w:left w:val="none" w:sz="0" w:space="0" w:color="auto"/>
        <w:bottom w:val="none" w:sz="0" w:space="0" w:color="auto"/>
        <w:right w:val="none" w:sz="0" w:space="0" w:color="auto"/>
      </w:divBdr>
    </w:div>
    <w:div w:id="1041638405">
      <w:bodyDiv w:val="1"/>
      <w:marLeft w:val="0"/>
      <w:marRight w:val="0"/>
      <w:marTop w:val="0"/>
      <w:marBottom w:val="0"/>
      <w:divBdr>
        <w:top w:val="none" w:sz="0" w:space="0" w:color="auto"/>
        <w:left w:val="none" w:sz="0" w:space="0" w:color="auto"/>
        <w:bottom w:val="none" w:sz="0" w:space="0" w:color="auto"/>
        <w:right w:val="none" w:sz="0" w:space="0" w:color="auto"/>
      </w:divBdr>
    </w:div>
    <w:div w:id="1503467094">
      <w:bodyDiv w:val="1"/>
      <w:marLeft w:val="0"/>
      <w:marRight w:val="0"/>
      <w:marTop w:val="0"/>
      <w:marBottom w:val="0"/>
      <w:divBdr>
        <w:top w:val="none" w:sz="0" w:space="0" w:color="auto"/>
        <w:left w:val="none" w:sz="0" w:space="0" w:color="auto"/>
        <w:bottom w:val="none" w:sz="0" w:space="0" w:color="auto"/>
        <w:right w:val="none" w:sz="0" w:space="0" w:color="auto"/>
      </w:divBdr>
    </w:div>
    <w:div w:id="1513106286">
      <w:bodyDiv w:val="1"/>
      <w:marLeft w:val="0"/>
      <w:marRight w:val="0"/>
      <w:marTop w:val="0"/>
      <w:marBottom w:val="0"/>
      <w:divBdr>
        <w:top w:val="none" w:sz="0" w:space="0" w:color="auto"/>
        <w:left w:val="none" w:sz="0" w:space="0" w:color="auto"/>
        <w:bottom w:val="none" w:sz="0" w:space="0" w:color="auto"/>
        <w:right w:val="none" w:sz="0" w:space="0" w:color="auto"/>
      </w:divBdr>
    </w:div>
    <w:div w:id="1580409622">
      <w:bodyDiv w:val="1"/>
      <w:marLeft w:val="0"/>
      <w:marRight w:val="0"/>
      <w:marTop w:val="0"/>
      <w:marBottom w:val="0"/>
      <w:divBdr>
        <w:top w:val="none" w:sz="0" w:space="0" w:color="auto"/>
        <w:left w:val="none" w:sz="0" w:space="0" w:color="auto"/>
        <w:bottom w:val="none" w:sz="0" w:space="0" w:color="auto"/>
        <w:right w:val="none" w:sz="0" w:space="0" w:color="auto"/>
      </w:divBdr>
    </w:div>
    <w:div w:id="1588618107">
      <w:bodyDiv w:val="1"/>
      <w:marLeft w:val="0"/>
      <w:marRight w:val="0"/>
      <w:marTop w:val="0"/>
      <w:marBottom w:val="0"/>
      <w:divBdr>
        <w:top w:val="none" w:sz="0" w:space="0" w:color="auto"/>
        <w:left w:val="none" w:sz="0" w:space="0" w:color="auto"/>
        <w:bottom w:val="none" w:sz="0" w:space="0" w:color="auto"/>
        <w:right w:val="none" w:sz="0" w:space="0" w:color="auto"/>
      </w:divBdr>
    </w:div>
    <w:div w:id="1666206119">
      <w:bodyDiv w:val="1"/>
      <w:marLeft w:val="0"/>
      <w:marRight w:val="0"/>
      <w:marTop w:val="0"/>
      <w:marBottom w:val="0"/>
      <w:divBdr>
        <w:top w:val="none" w:sz="0" w:space="0" w:color="auto"/>
        <w:left w:val="none" w:sz="0" w:space="0" w:color="auto"/>
        <w:bottom w:val="none" w:sz="0" w:space="0" w:color="auto"/>
        <w:right w:val="none" w:sz="0" w:space="0" w:color="auto"/>
      </w:divBdr>
      <w:divsChild>
        <w:div w:id="75790771">
          <w:marLeft w:val="0"/>
          <w:marRight w:val="0"/>
          <w:marTop w:val="0"/>
          <w:marBottom w:val="0"/>
          <w:divBdr>
            <w:top w:val="none" w:sz="0" w:space="0" w:color="auto"/>
            <w:left w:val="none" w:sz="0" w:space="0" w:color="auto"/>
            <w:bottom w:val="none" w:sz="0" w:space="0" w:color="auto"/>
            <w:right w:val="none" w:sz="0" w:space="0" w:color="auto"/>
          </w:divBdr>
        </w:div>
        <w:div w:id="11033329">
          <w:marLeft w:val="150"/>
          <w:marRight w:val="0"/>
          <w:marTop w:val="0"/>
          <w:marBottom w:val="0"/>
          <w:divBdr>
            <w:top w:val="none" w:sz="0" w:space="0" w:color="auto"/>
            <w:left w:val="none" w:sz="0" w:space="0" w:color="auto"/>
            <w:bottom w:val="none" w:sz="0" w:space="0" w:color="auto"/>
            <w:right w:val="none" w:sz="0" w:space="0" w:color="auto"/>
          </w:divBdr>
        </w:div>
        <w:div w:id="61487714">
          <w:marLeft w:val="0"/>
          <w:marRight w:val="0"/>
          <w:marTop w:val="0"/>
          <w:marBottom w:val="0"/>
          <w:divBdr>
            <w:top w:val="none" w:sz="0" w:space="0" w:color="auto"/>
            <w:left w:val="none" w:sz="0" w:space="0" w:color="auto"/>
            <w:bottom w:val="none" w:sz="0" w:space="0" w:color="auto"/>
            <w:right w:val="none" w:sz="0" w:space="0" w:color="auto"/>
          </w:divBdr>
        </w:div>
        <w:div w:id="67581720">
          <w:marLeft w:val="0"/>
          <w:marRight w:val="0"/>
          <w:marTop w:val="0"/>
          <w:marBottom w:val="0"/>
          <w:divBdr>
            <w:top w:val="none" w:sz="0" w:space="0" w:color="auto"/>
            <w:left w:val="none" w:sz="0" w:space="0" w:color="auto"/>
            <w:bottom w:val="none" w:sz="0" w:space="0" w:color="auto"/>
            <w:right w:val="none" w:sz="0" w:space="0" w:color="auto"/>
          </w:divBdr>
        </w:div>
        <w:div w:id="960067566">
          <w:marLeft w:val="150"/>
          <w:marRight w:val="0"/>
          <w:marTop w:val="0"/>
          <w:marBottom w:val="0"/>
          <w:divBdr>
            <w:top w:val="none" w:sz="0" w:space="0" w:color="auto"/>
            <w:left w:val="none" w:sz="0" w:space="0" w:color="auto"/>
            <w:bottom w:val="none" w:sz="0" w:space="0" w:color="auto"/>
            <w:right w:val="none" w:sz="0" w:space="0" w:color="auto"/>
          </w:divBdr>
        </w:div>
        <w:div w:id="19323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ldenhorizontravel.net/muirwoods/tour-marincounty" TargetMode="External"/><Relationship Id="rId11" Type="http://schemas.openxmlformats.org/officeDocument/2006/relationships/hyperlink" Target="https://www.goldenhorizontravel.net/muirwoods/tour-marincounty" TargetMode="External"/><Relationship Id="rId5" Type="http://schemas.openxmlformats.org/officeDocument/2006/relationships/hyperlink" Target="https://www.goldenhorizontravel.net/muirwoods/tour-marincounty" TargetMode="External"/><Relationship Id="rId10" Type="http://schemas.openxmlformats.org/officeDocument/2006/relationships/hyperlink" Target="https://www.goldenhorizontravel.net/muirwoods/tour-marincounty"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 Travel</dc:creator>
  <cp:keywords/>
  <dc:description/>
  <cp:lastModifiedBy>Golden Travel</cp:lastModifiedBy>
  <cp:revision>16</cp:revision>
  <dcterms:created xsi:type="dcterms:W3CDTF">2020-03-16T04:01:00Z</dcterms:created>
  <dcterms:modified xsi:type="dcterms:W3CDTF">2020-03-16T04:23:00Z</dcterms:modified>
</cp:coreProperties>
</file>